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6B63" w14:textId="7287478C" w:rsidR="000A57EE" w:rsidRPr="007B423E" w:rsidRDefault="00153B18" w:rsidP="00D77DDD">
      <w:pPr>
        <w:rPr>
          <w:sz w:val="24"/>
        </w:rPr>
      </w:pPr>
      <w:bookmarkStart w:id="0" w:name="_Hlk120619618"/>
      <w:r w:rsidRPr="007B423E">
        <w:rPr>
          <w:sz w:val="24"/>
        </w:rPr>
        <w:t>Referat fra</w:t>
      </w:r>
      <w:r w:rsidR="001863E6" w:rsidRPr="007B423E">
        <w:rPr>
          <w:sz w:val="24"/>
        </w:rPr>
        <w:t xml:space="preserve"> møde mellem sommerhusgrundejerforeninger og Teknik- og Miljøudvalget den 25. maj 2022</w:t>
      </w:r>
    </w:p>
    <w:p w14:paraId="3254947A" w14:textId="54600F9E" w:rsidR="001863E6" w:rsidRPr="007B423E" w:rsidRDefault="00153B18" w:rsidP="00D77DDD">
      <w:pPr>
        <w:rPr>
          <w:sz w:val="24"/>
        </w:rPr>
      </w:pPr>
      <w:r w:rsidRPr="007B423E">
        <w:rPr>
          <w:sz w:val="24"/>
        </w:rPr>
        <w:t>Lemvig Kommune o</w:t>
      </w:r>
      <w:r w:rsidR="001863E6" w:rsidRPr="007B423E">
        <w:rPr>
          <w:sz w:val="24"/>
        </w:rPr>
        <w:t>rienter</w:t>
      </w:r>
      <w:r w:rsidRPr="007B423E">
        <w:rPr>
          <w:sz w:val="24"/>
        </w:rPr>
        <w:t>ede</w:t>
      </w:r>
      <w:r w:rsidR="001863E6" w:rsidRPr="007B423E">
        <w:rPr>
          <w:sz w:val="24"/>
        </w:rPr>
        <w:t xml:space="preserve"> om planlægning for store sommerhuse</w:t>
      </w:r>
    </w:p>
    <w:p w14:paraId="3EE98793" w14:textId="77777777" w:rsidR="00153B18" w:rsidRPr="007B423E" w:rsidRDefault="00153B18" w:rsidP="00AE0B8C">
      <w:pPr>
        <w:pStyle w:val="Ingenafstand"/>
      </w:pPr>
    </w:p>
    <w:p w14:paraId="21901EC2" w14:textId="0443FA64" w:rsidR="00421EDA" w:rsidRPr="007B423E" w:rsidRDefault="000A57EE" w:rsidP="00AE0B8C">
      <w:pPr>
        <w:pStyle w:val="Ingenafstand"/>
      </w:pPr>
      <w:r w:rsidRPr="007B423E">
        <w:t>Indkomne spørgsmål/emner fra grundejerforeninger:</w:t>
      </w:r>
    </w:p>
    <w:p w14:paraId="64E2D3B2" w14:textId="6CE03E0F" w:rsidR="000A57EE" w:rsidRPr="007B423E" w:rsidRDefault="000A57EE" w:rsidP="00AE0B8C">
      <w:pPr>
        <w:pStyle w:val="Ingenafstand"/>
      </w:pPr>
    </w:p>
    <w:p w14:paraId="7E6795C7" w14:textId="71864A64" w:rsidR="000A57EE" w:rsidRPr="007B423E" w:rsidRDefault="000A57EE" w:rsidP="000A57EE">
      <w:pPr>
        <w:pStyle w:val="Ingenafstand"/>
      </w:pPr>
      <w:r w:rsidRPr="007B423E">
        <w:rPr>
          <w:u w:val="single"/>
        </w:rPr>
        <w:t xml:space="preserve">Ejerforeningen Trans Klit </w:t>
      </w:r>
    </w:p>
    <w:p w14:paraId="3E8A5E84" w14:textId="20AB86DF" w:rsidR="000A57EE" w:rsidRPr="007B423E" w:rsidRDefault="000A57EE" w:rsidP="005E2DF6">
      <w:pPr>
        <w:pStyle w:val="Ingenafstand"/>
        <w:numPr>
          <w:ilvl w:val="0"/>
          <w:numId w:val="7"/>
        </w:numPr>
      </w:pPr>
      <w:r w:rsidRPr="007B423E">
        <w:t>Kloakering i Trans – tidsplan og praktik</w:t>
      </w:r>
    </w:p>
    <w:p w14:paraId="06C185D3" w14:textId="310B9B73" w:rsidR="004A634D" w:rsidRPr="007B423E" w:rsidRDefault="004A634D" w:rsidP="004A634D">
      <w:pPr>
        <w:pStyle w:val="Ingenafstand"/>
        <w:ind w:left="720"/>
      </w:pPr>
      <w:r w:rsidRPr="007B423E">
        <w:t>Plan for kloakering af Trans indgår i den nye spildevandsplan som pt. er under politisk behandling og behandles på K</w:t>
      </w:r>
      <w:r w:rsidR="002A00E0" w:rsidRPr="007B423E">
        <w:t xml:space="preserve">ommunalbestyrelsesmøde </w:t>
      </w:r>
      <w:r w:rsidRPr="007B423E">
        <w:t xml:space="preserve">d. 22. juni 2022. Planen er behandlet i TMU d. 23. maj. </w:t>
      </w:r>
    </w:p>
    <w:p w14:paraId="574A2955" w14:textId="13986E78" w:rsidR="002A00E0" w:rsidRPr="007B423E" w:rsidRDefault="002A00E0" w:rsidP="004A634D">
      <w:pPr>
        <w:pStyle w:val="Ingenafstand"/>
        <w:ind w:left="720"/>
      </w:pPr>
      <w:r w:rsidRPr="007B423E">
        <w:t>Efterfølgende blev spildevandsplanen endelig godkendt i Kommunalbestyrelsen d. 22. juni 2022.</w:t>
      </w:r>
    </w:p>
    <w:p w14:paraId="16F507AB" w14:textId="4937921E" w:rsidR="004A634D" w:rsidRPr="007B423E" w:rsidRDefault="004A634D" w:rsidP="004A634D">
      <w:pPr>
        <w:pStyle w:val="Ingenafstand"/>
        <w:ind w:left="720"/>
      </w:pPr>
      <w:r w:rsidRPr="007B423E">
        <w:t>I henhold til spildevandsplanen forventes kloakeringen at finde sted i løbet af 2026.</w:t>
      </w:r>
    </w:p>
    <w:p w14:paraId="5D58B25C" w14:textId="5F913FB3" w:rsidR="000A57EE" w:rsidRPr="007B423E" w:rsidRDefault="000A57EE" w:rsidP="005E2DF6">
      <w:pPr>
        <w:pStyle w:val="Ingenafstand"/>
        <w:numPr>
          <w:ilvl w:val="0"/>
          <w:numId w:val="7"/>
        </w:numPr>
      </w:pPr>
      <w:r w:rsidRPr="007B423E">
        <w:t>Planer for kystsikring ved Trans/Bovbjerg Fyr</w:t>
      </w:r>
    </w:p>
    <w:p w14:paraId="0B2E4332" w14:textId="60AB92A5" w:rsidR="004A634D" w:rsidRPr="007B423E" w:rsidRDefault="004A634D" w:rsidP="004A634D">
      <w:pPr>
        <w:pStyle w:val="Ingenafstand"/>
        <w:ind w:left="720"/>
      </w:pPr>
      <w:r w:rsidRPr="007B423E">
        <w:t xml:space="preserve">Kystsikring ved Trans/Bovbjerg Fyr varetages af Naturstyrelsen som grundejer og Kystdirektoratet som myndighed. </w:t>
      </w:r>
    </w:p>
    <w:p w14:paraId="7015A7A8" w14:textId="77777777" w:rsidR="00153B18" w:rsidRPr="007B423E" w:rsidRDefault="00153B18" w:rsidP="00153B18">
      <w:pPr>
        <w:pStyle w:val="Ingenafstand"/>
        <w:numPr>
          <w:ilvl w:val="0"/>
          <w:numId w:val="7"/>
        </w:numPr>
      </w:pPr>
      <w:r w:rsidRPr="007B423E">
        <w:t xml:space="preserve">Status på cykelsti langs kysten </w:t>
      </w:r>
      <w:r w:rsidRPr="007B423E">
        <w:br/>
        <w:t xml:space="preserve">Forud for revisionen af cykelstiplanen er der indkaldt til ideer til planen. Fristen for ideer udløb ultimo maj 2022 til </w:t>
      </w:r>
      <w:hyperlink r:id="rId8" w:history="1">
        <w:r w:rsidRPr="007B423E">
          <w:t>Teknik@lemvig.dk</w:t>
        </w:r>
      </w:hyperlink>
      <w:r w:rsidRPr="007B423E">
        <w:t>. Herefter behandles indkomne ideer administrativt før det fremlægges for udvalget i august. Herefter sendes den reviderede plan i høring og forventes endeligt vedtaget i Kommunalbestyrelsen i 2023.</w:t>
      </w:r>
    </w:p>
    <w:p w14:paraId="060F2094" w14:textId="7A467E42" w:rsidR="000A57EE" w:rsidRPr="007B423E" w:rsidRDefault="000A57EE" w:rsidP="005E2DF6">
      <w:pPr>
        <w:pStyle w:val="Ingenafstand"/>
        <w:numPr>
          <w:ilvl w:val="0"/>
          <w:numId w:val="7"/>
        </w:numPr>
      </w:pPr>
      <w:r w:rsidRPr="007B423E">
        <w:t>Planer for turismen i kommunen/Fjaltring-Trans</w:t>
      </w:r>
    </w:p>
    <w:p w14:paraId="68296930" w14:textId="46CB2D2B" w:rsidR="000A57EE" w:rsidRPr="007B423E" w:rsidRDefault="00B70441" w:rsidP="005403FC">
      <w:pPr>
        <w:pStyle w:val="Ingenafstand"/>
        <w:ind w:left="720"/>
      </w:pPr>
      <w:r w:rsidRPr="007B423E">
        <w:t>Lemvig Kommune indgår i partnerskab for Vestkystturisme omkring Udviklingsplanen for Vestkysten. Ifølge planen er der 18 stærke feriedestination</w:t>
      </w:r>
      <w:r w:rsidR="005403FC" w:rsidRPr="007B423E">
        <w:t xml:space="preserve">er langs kysten. Lemvig Kommune er </w:t>
      </w:r>
      <w:r w:rsidRPr="007B423E">
        <w:t>repræsenteret ved Thyborøn</w:t>
      </w:r>
      <w:r w:rsidR="005403FC" w:rsidRPr="007B423E">
        <w:t xml:space="preserve"> som stærk feriedestination</w:t>
      </w:r>
      <w:r w:rsidRPr="007B423E">
        <w:t>. Indsatserne der er aktuelle pt. handler om overnatningskapacitet i form af udvikling af sommerhusområderne og pt er en grund i Thyborøn udbudt til hotelformål. Dertil kommer</w:t>
      </w:r>
      <w:r w:rsidR="005403FC" w:rsidRPr="007B423E">
        <w:t xml:space="preserve"> bl.a.</w:t>
      </w:r>
      <w:r w:rsidRPr="007B423E">
        <w:t xml:space="preserve"> en indsats omkring wayfinding, hvor der her i sommer bliver opsat skilte i Thyborøn efter et fælles skiltekoncept.</w:t>
      </w:r>
    </w:p>
    <w:p w14:paraId="3E200833" w14:textId="47E0D89C" w:rsidR="000A57EE" w:rsidRPr="007B423E" w:rsidRDefault="000A57EE" w:rsidP="000A57EE">
      <w:pPr>
        <w:pStyle w:val="Ingenafstand"/>
        <w:rPr>
          <w:u w:val="single"/>
        </w:rPr>
      </w:pPr>
      <w:r w:rsidRPr="007B423E">
        <w:rPr>
          <w:u w:val="single"/>
        </w:rPr>
        <w:t>Grundejerforeningen Vejlby Strand</w:t>
      </w:r>
    </w:p>
    <w:p w14:paraId="3B443DC5" w14:textId="1ECB4C91" w:rsidR="000A57EE" w:rsidRPr="007B423E" w:rsidRDefault="000A57EE" w:rsidP="00B25791">
      <w:pPr>
        <w:pStyle w:val="Ingenafstand"/>
        <w:numPr>
          <w:ilvl w:val="0"/>
          <w:numId w:val="8"/>
        </w:numPr>
      </w:pPr>
      <w:r w:rsidRPr="007B423E">
        <w:t>Hvad er status for renovering/nyt bord/bænkesæt samt udsigtsplatform, ved handicapopgangen ved C194</w:t>
      </w:r>
      <w:r w:rsidR="00153B18" w:rsidRPr="007B423E">
        <w:br/>
      </w:r>
      <w:r w:rsidR="00ED0014" w:rsidRPr="007B423E">
        <w:t>Den er på programmet for en opgradering i denne vinter 2023</w:t>
      </w:r>
    </w:p>
    <w:p w14:paraId="78451B3B" w14:textId="37E9362F" w:rsidR="00153B18" w:rsidRPr="007B423E" w:rsidRDefault="00153B18" w:rsidP="00B25791">
      <w:pPr>
        <w:pStyle w:val="Ingenafstand"/>
        <w:numPr>
          <w:ilvl w:val="0"/>
          <w:numId w:val="8"/>
        </w:numPr>
      </w:pPr>
      <w:r w:rsidRPr="007B423E">
        <w:t>Kasse til strandaffald savnes ved stiopgang C192 – for enden af Vejlby Klit-vejen</w:t>
      </w:r>
      <w:r w:rsidRPr="007B423E">
        <w:br/>
        <w:t xml:space="preserve">Der er opsat nye kasser og der vil løbende blive opdateret med nye og ændrede placeringer hvert år. Placeringerne godkendes hos Kystdirektoratet men LK er ansøger og det sker på baggrund af borgere, foreninger og Park- &amp; Vejafdelingens anbefalinger, og de sendes samlet af P&amp;V hvert år. De nuværende placeringer kan ses via dette link; </w:t>
      </w:r>
      <w:hyperlink r:id="rId9" w:history="1">
        <w:r w:rsidRPr="007B423E">
          <w:rPr>
            <w:rStyle w:val="Hyperlink"/>
            <w:color w:val="auto"/>
          </w:rPr>
          <w:t>Hold Danmark Rent - Strandkasser</w:t>
        </w:r>
      </w:hyperlink>
      <w:r w:rsidRPr="007B423E">
        <w:t>)</w:t>
      </w:r>
    </w:p>
    <w:p w14:paraId="2C7A9A85" w14:textId="1EF291CB" w:rsidR="000A57EE" w:rsidRPr="007B423E" w:rsidRDefault="000A57EE" w:rsidP="005E2DF6">
      <w:pPr>
        <w:pStyle w:val="Ingenafstand"/>
        <w:numPr>
          <w:ilvl w:val="0"/>
          <w:numId w:val="8"/>
        </w:numPr>
      </w:pPr>
      <w:r w:rsidRPr="007B423E">
        <w:lastRenderedPageBreak/>
        <w:t>Hvad er status for Lemvig Kommunes sti-udviklingsplan? – i relation til fremsendt forslag fra Grf. Vejlby Strand og Ferring Strand</w:t>
      </w:r>
    </w:p>
    <w:p w14:paraId="29AB930E" w14:textId="733EBCD4" w:rsidR="00B70441" w:rsidRPr="007B423E" w:rsidRDefault="00B70441" w:rsidP="00B70441">
      <w:pPr>
        <w:pStyle w:val="Ingenafstand"/>
        <w:ind w:left="720"/>
      </w:pPr>
      <w:r w:rsidRPr="007B423E">
        <w:t>Forud for revisionen af cykelstiplanen er der indkaldt til ideer til planen. Fristen for id</w:t>
      </w:r>
      <w:r w:rsidR="00153B18" w:rsidRPr="007B423E">
        <w:t>é</w:t>
      </w:r>
      <w:r w:rsidRPr="007B423E">
        <w:t xml:space="preserve">er udløb ultimo maj 2022 til </w:t>
      </w:r>
      <w:hyperlink r:id="rId10" w:history="1">
        <w:r w:rsidRPr="007B423E">
          <w:t>Teknik@lemvig.dk</w:t>
        </w:r>
      </w:hyperlink>
      <w:r w:rsidRPr="007B423E">
        <w:t xml:space="preserve">. Herefter behandles indkomne ideer administrativt før det fremlægges for udvalget i august. Herefter sendes den reviderede plan i høring og forventes endeligt vedtaget i Kommunalbestyrelsen i </w:t>
      </w:r>
      <w:r w:rsidR="00153B18" w:rsidRPr="007B423E">
        <w:t>2023</w:t>
      </w:r>
      <w:r w:rsidRPr="007B423E">
        <w:t>.</w:t>
      </w:r>
    </w:p>
    <w:p w14:paraId="09AB5498" w14:textId="77777777" w:rsidR="00B70441" w:rsidRPr="007B423E" w:rsidRDefault="00B70441" w:rsidP="00B70441">
      <w:pPr>
        <w:pStyle w:val="Ingenafstand"/>
        <w:ind w:left="720"/>
      </w:pPr>
    </w:p>
    <w:p w14:paraId="2526E2E8" w14:textId="31FCEEB5" w:rsidR="00200AF2" w:rsidRPr="007B423E" w:rsidRDefault="00200AF2" w:rsidP="00200AF2">
      <w:pPr>
        <w:pStyle w:val="Ingenafstand"/>
        <w:rPr>
          <w:u w:val="single"/>
        </w:rPr>
      </w:pPr>
      <w:r w:rsidRPr="007B423E">
        <w:rPr>
          <w:u w:val="single"/>
        </w:rPr>
        <w:t>Grundejerforeningen Vejlby Klit</w:t>
      </w:r>
    </w:p>
    <w:p w14:paraId="58BC0BFB" w14:textId="31427C0E" w:rsidR="00D46E0E" w:rsidRPr="007B423E" w:rsidRDefault="00200AF2" w:rsidP="00200AF2">
      <w:pPr>
        <w:pStyle w:val="Ingenafstand"/>
      </w:pPr>
      <w:r w:rsidRPr="007B423E">
        <w:t xml:space="preserve">Hvilke tiltag har Lemvig Kommune overvejet omkring sortering af husholdningsaffald mv? </w:t>
      </w:r>
      <w:r w:rsidR="00D46E0E" w:rsidRPr="007B423E">
        <w:br/>
        <w:t xml:space="preserve">Vil man løse problemet med yderligere affaldsspande ved hvert sommerhus eller har man overvejet andre løsninger? </w:t>
      </w:r>
    </w:p>
    <w:p w14:paraId="7F2841C8" w14:textId="77777777" w:rsidR="0050524A" w:rsidRPr="007B423E" w:rsidRDefault="0050524A" w:rsidP="0050524A">
      <w:pPr>
        <w:numPr>
          <w:ilvl w:val="0"/>
          <w:numId w:val="19"/>
        </w:numPr>
        <w:spacing w:after="0"/>
        <w:rPr>
          <w:rFonts w:eastAsia="Times New Roman"/>
        </w:rPr>
      </w:pPr>
      <w:r w:rsidRPr="007B423E">
        <w:rPr>
          <w:rFonts w:eastAsia="Calibri"/>
          <w:noProof/>
        </w:rPr>
        <w:drawing>
          <wp:anchor distT="0" distB="0" distL="114300" distR="114300" simplePos="0" relativeHeight="251659264" behindDoc="0" locked="0" layoutInCell="1" allowOverlap="1" wp14:anchorId="1547DCE2" wp14:editId="00F17A36">
            <wp:simplePos x="0" y="0"/>
            <wp:positionH relativeFrom="column">
              <wp:posOffset>2498090</wp:posOffset>
            </wp:positionH>
            <wp:positionV relativeFrom="paragraph">
              <wp:posOffset>41275</wp:posOffset>
            </wp:positionV>
            <wp:extent cx="304800" cy="362585"/>
            <wp:effectExtent l="0" t="0" r="0" b="0"/>
            <wp:wrapNone/>
            <wp:docPr id="3" name="Højre klammeparentes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øjre klammeparentes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62585"/>
                    </a:xfrm>
                    <a:prstGeom prst="rect">
                      <a:avLst/>
                    </a:prstGeom>
                    <a:noFill/>
                  </pic:spPr>
                </pic:pic>
              </a:graphicData>
            </a:graphic>
            <wp14:sizeRelH relativeFrom="margin">
              <wp14:pctWidth>0</wp14:pctWidth>
            </wp14:sizeRelH>
            <wp14:sizeRelV relativeFrom="page">
              <wp14:pctHeight>0</wp14:pctHeight>
            </wp14:sizeRelV>
          </wp:anchor>
        </w:drawing>
      </w:r>
      <w:r w:rsidRPr="007B423E">
        <w:rPr>
          <w:rFonts w:eastAsia="Times New Roman"/>
        </w:rPr>
        <w:t>Madaffald i spand ved sommerhus</w:t>
      </w:r>
    </w:p>
    <w:p w14:paraId="0BD6CEA4" w14:textId="5427C835" w:rsidR="0050524A" w:rsidRPr="007B423E" w:rsidRDefault="0050524A" w:rsidP="00C37347">
      <w:pPr>
        <w:numPr>
          <w:ilvl w:val="0"/>
          <w:numId w:val="19"/>
        </w:numPr>
        <w:spacing w:after="0"/>
        <w:rPr>
          <w:rFonts w:eastAsia="Calibri"/>
        </w:rPr>
      </w:pPr>
      <w:r w:rsidRPr="007B423E">
        <w:rPr>
          <w:rFonts w:eastAsia="Times New Roman"/>
        </w:rPr>
        <w:t>Restaffald i spand ved sommerhus                Er der ved sommerhuset en beholder på 140/190 vil den blive ombyttet til en 204 l</w:t>
      </w:r>
      <w:r w:rsidRPr="007B423E">
        <w:rPr>
          <w:rFonts w:eastAsia="Calibri"/>
        </w:rPr>
        <w:t> todelt, en 240 l vil blive ombyttet til en 360 l todelt og hvor der er en 400 l eller større vil der blive leveret en ekstra beholder på 190 l – kun til madaffald</w:t>
      </w:r>
    </w:p>
    <w:p w14:paraId="4AC21483" w14:textId="77777777" w:rsidR="0050524A" w:rsidRPr="007B423E" w:rsidRDefault="0050524A" w:rsidP="0050524A">
      <w:pPr>
        <w:spacing w:after="0"/>
        <w:rPr>
          <w:rFonts w:eastAsia="Calibri"/>
        </w:rPr>
      </w:pPr>
    </w:p>
    <w:p w14:paraId="1299C281" w14:textId="77777777" w:rsidR="0050524A" w:rsidRPr="007B423E" w:rsidRDefault="0050524A" w:rsidP="0050524A">
      <w:pPr>
        <w:numPr>
          <w:ilvl w:val="0"/>
          <w:numId w:val="19"/>
        </w:numPr>
        <w:spacing w:after="0"/>
        <w:rPr>
          <w:rFonts w:eastAsia="Times New Roman"/>
        </w:rPr>
      </w:pPr>
      <w:r w:rsidRPr="007B423E">
        <w:rPr>
          <w:rFonts w:eastAsia="Times New Roman"/>
        </w:rPr>
        <w:t>Metal/Mad- og drikkevarekartoner i beholder ved miljøø ved indkørsel til sommerhusområdet</w:t>
      </w:r>
    </w:p>
    <w:p w14:paraId="2FC78B55" w14:textId="77777777" w:rsidR="0050524A" w:rsidRPr="007B423E" w:rsidRDefault="0050524A" w:rsidP="0050524A">
      <w:pPr>
        <w:numPr>
          <w:ilvl w:val="0"/>
          <w:numId w:val="19"/>
        </w:numPr>
        <w:spacing w:after="0"/>
        <w:rPr>
          <w:rFonts w:eastAsia="Times New Roman"/>
        </w:rPr>
      </w:pPr>
      <w:r w:rsidRPr="007B423E">
        <w:rPr>
          <w:rFonts w:eastAsia="Times New Roman"/>
        </w:rPr>
        <w:t>Papir/Pap i beholder ved miljøø ved indkørsel til sommerhusområdet</w:t>
      </w:r>
    </w:p>
    <w:p w14:paraId="153905C3" w14:textId="77777777" w:rsidR="0050524A" w:rsidRPr="007B423E" w:rsidRDefault="0050524A" w:rsidP="0050524A">
      <w:pPr>
        <w:numPr>
          <w:ilvl w:val="0"/>
          <w:numId w:val="19"/>
        </w:numPr>
        <w:spacing w:after="0"/>
        <w:rPr>
          <w:rFonts w:eastAsia="Times New Roman"/>
        </w:rPr>
      </w:pPr>
      <w:r w:rsidRPr="007B423E">
        <w:rPr>
          <w:rFonts w:eastAsia="Times New Roman"/>
        </w:rPr>
        <w:t>Plast (Blød og hård) i beholder ved miljøø ved indkørsel til sommerhusområdet</w:t>
      </w:r>
    </w:p>
    <w:p w14:paraId="479EC110" w14:textId="77777777" w:rsidR="0050524A" w:rsidRPr="007B423E" w:rsidRDefault="0050524A" w:rsidP="0050524A">
      <w:pPr>
        <w:numPr>
          <w:ilvl w:val="0"/>
          <w:numId w:val="19"/>
        </w:numPr>
        <w:spacing w:after="0"/>
        <w:rPr>
          <w:rFonts w:eastAsia="Times New Roman"/>
        </w:rPr>
      </w:pPr>
      <w:r w:rsidRPr="007B423E">
        <w:rPr>
          <w:rFonts w:eastAsia="Times New Roman"/>
        </w:rPr>
        <w:t>Glas i beholder ved miljøø ved indkørsel til sommerhusområdet</w:t>
      </w:r>
    </w:p>
    <w:p w14:paraId="306157A2" w14:textId="77777777" w:rsidR="0050524A" w:rsidRPr="007B423E" w:rsidRDefault="0050524A" w:rsidP="0050524A">
      <w:pPr>
        <w:spacing w:after="0"/>
        <w:rPr>
          <w:rFonts w:eastAsia="Calibri"/>
        </w:rPr>
      </w:pPr>
    </w:p>
    <w:p w14:paraId="216BAD02" w14:textId="77777777" w:rsidR="0050524A" w:rsidRPr="007B423E" w:rsidRDefault="0050524A" w:rsidP="0050524A">
      <w:pPr>
        <w:spacing w:after="0"/>
        <w:rPr>
          <w:rFonts w:eastAsia="Calibri"/>
        </w:rPr>
      </w:pPr>
      <w:r w:rsidRPr="007B423E">
        <w:rPr>
          <w:rFonts w:eastAsia="Calibri"/>
        </w:rPr>
        <w:t>Kemikalieaffald kan afleveres på genbrugsstation</w:t>
      </w:r>
    </w:p>
    <w:p w14:paraId="3AD8E052" w14:textId="15388993" w:rsidR="0050524A" w:rsidRPr="007B423E" w:rsidRDefault="0050524A" w:rsidP="0050524A">
      <w:pPr>
        <w:spacing w:after="0"/>
        <w:rPr>
          <w:rFonts w:eastAsia="Calibri"/>
        </w:rPr>
      </w:pPr>
      <w:r w:rsidRPr="007B423E">
        <w:rPr>
          <w:rFonts w:eastAsia="Calibri"/>
        </w:rPr>
        <w:t>Tekstiler kan afleveres på genbrugsstation pt. ikke en mulighed at aflevere tekstiler, tøj til genbrug kan naturligvis afleveres.</w:t>
      </w:r>
    </w:p>
    <w:p w14:paraId="2D228547" w14:textId="77777777" w:rsidR="0050524A" w:rsidRPr="007B423E" w:rsidRDefault="0050524A" w:rsidP="0050524A">
      <w:pPr>
        <w:spacing w:after="0"/>
        <w:rPr>
          <w:rFonts w:eastAsia="Calibri"/>
        </w:rPr>
      </w:pPr>
    </w:p>
    <w:p w14:paraId="205FC651" w14:textId="1A370FC2" w:rsidR="0050524A" w:rsidRPr="007B423E" w:rsidRDefault="0050524A" w:rsidP="0050524A">
      <w:pPr>
        <w:spacing w:after="160" w:line="252" w:lineRule="auto"/>
        <w:rPr>
          <w:rFonts w:eastAsia="Calibri"/>
        </w:rPr>
      </w:pPr>
      <w:r w:rsidRPr="007B423E">
        <w:rPr>
          <w:rFonts w:eastAsia="Calibri"/>
        </w:rPr>
        <w:t xml:space="preserve">Affaldsordningen </w:t>
      </w:r>
      <w:r w:rsidR="006266F8" w:rsidRPr="007B423E">
        <w:rPr>
          <w:rFonts w:eastAsia="Calibri"/>
        </w:rPr>
        <w:t>forventes at blive</w:t>
      </w:r>
      <w:r w:rsidRPr="007B423E">
        <w:rPr>
          <w:rFonts w:eastAsia="Calibri"/>
        </w:rPr>
        <w:t xml:space="preserve"> gennemført i løbet af </w:t>
      </w:r>
      <w:r w:rsidR="006266F8" w:rsidRPr="007B423E">
        <w:rPr>
          <w:rFonts w:eastAsia="Calibri"/>
        </w:rPr>
        <w:t xml:space="preserve">første halvdel af </w:t>
      </w:r>
      <w:r w:rsidRPr="007B423E">
        <w:rPr>
          <w:rFonts w:eastAsia="Calibri"/>
        </w:rPr>
        <w:t>202</w:t>
      </w:r>
      <w:r w:rsidR="006266F8" w:rsidRPr="007B423E">
        <w:rPr>
          <w:rFonts w:eastAsia="Calibri"/>
        </w:rPr>
        <w:t>3</w:t>
      </w:r>
      <w:r w:rsidRPr="007B423E">
        <w:rPr>
          <w:rFonts w:eastAsia="Calibri"/>
        </w:rPr>
        <w:t>. Der vil blive sendt brev ejere ca. 14 før beholderne bliver ombyttet</w:t>
      </w:r>
    </w:p>
    <w:p w14:paraId="01126F27" w14:textId="3B3EE517" w:rsidR="00D46E0E" w:rsidRPr="007B423E" w:rsidRDefault="00D46E0E" w:rsidP="00200AF2">
      <w:pPr>
        <w:pStyle w:val="Ingenafstand"/>
      </w:pPr>
    </w:p>
    <w:p w14:paraId="76E7667D" w14:textId="7693E71D" w:rsidR="00D46E0E" w:rsidRPr="007B423E" w:rsidRDefault="00D46E0E" w:rsidP="00200AF2">
      <w:pPr>
        <w:pStyle w:val="Ingenafstand"/>
        <w:rPr>
          <w:u w:val="single"/>
        </w:rPr>
      </w:pPr>
      <w:r w:rsidRPr="007B423E">
        <w:rPr>
          <w:u w:val="single"/>
        </w:rPr>
        <w:t>Søgård Grundejerforening</w:t>
      </w:r>
    </w:p>
    <w:p w14:paraId="592D0396" w14:textId="55148614" w:rsidR="00D46E0E" w:rsidRPr="007B423E" w:rsidRDefault="00DB015F" w:rsidP="005E2DF6">
      <w:pPr>
        <w:pStyle w:val="Listeafsnit"/>
        <w:numPr>
          <w:ilvl w:val="0"/>
          <w:numId w:val="9"/>
        </w:numPr>
        <w:spacing w:after="0"/>
        <w:rPr>
          <w:rFonts w:eastAsia="Times New Roman"/>
          <w:sz w:val="24"/>
          <w:szCs w:val="24"/>
          <w:lang w:eastAsia="da-DK"/>
        </w:rPr>
      </w:pPr>
      <w:r w:rsidRPr="007B423E">
        <w:rPr>
          <w:rFonts w:eastAsia="Times New Roman"/>
          <w:sz w:val="24"/>
          <w:szCs w:val="24"/>
          <w:lang w:eastAsia="da-DK"/>
        </w:rPr>
        <w:t>V</w:t>
      </w:r>
      <w:r w:rsidR="00D46E0E" w:rsidRPr="007B423E">
        <w:rPr>
          <w:rFonts w:eastAsia="Times New Roman"/>
          <w:sz w:val="24"/>
          <w:szCs w:val="24"/>
          <w:lang w:eastAsia="da-DK"/>
        </w:rPr>
        <w:t>ilde rabatter langs Søgårdevejen</w:t>
      </w:r>
      <w:r w:rsidRPr="007B423E">
        <w:rPr>
          <w:rFonts w:eastAsia="Times New Roman"/>
          <w:sz w:val="24"/>
          <w:szCs w:val="24"/>
          <w:lang w:eastAsia="da-DK"/>
        </w:rPr>
        <w:t xml:space="preserve">? </w:t>
      </w:r>
      <w:r w:rsidR="00153B18" w:rsidRPr="007B423E">
        <w:rPr>
          <w:rFonts w:eastAsia="Times New Roman"/>
          <w:sz w:val="24"/>
          <w:szCs w:val="24"/>
          <w:lang w:eastAsia="da-DK"/>
        </w:rPr>
        <w:br/>
      </w:r>
      <w:r w:rsidR="00ED0014" w:rsidRPr="007B423E">
        <w:t>Det er kun de</w:t>
      </w:r>
      <w:r w:rsidR="00153B18" w:rsidRPr="007B423E">
        <w:t>n</w:t>
      </w:r>
      <w:r w:rsidR="00ED0014" w:rsidRPr="007B423E">
        <w:t xml:space="preserve"> yderste del af vejudlægget</w:t>
      </w:r>
      <w:r w:rsidR="00153B18" w:rsidRPr="007B423E">
        <w:t>,</w:t>
      </w:r>
      <w:r w:rsidR="00ED0014" w:rsidRPr="007B423E">
        <w:t xml:space="preserve"> der er udlagt til Vilde rabatter. 1. skår (ca. 1 meter) langs vejen + oversigtsforholdene klippes ca. en gang i måneden i vækstsæsonen.</w:t>
      </w:r>
    </w:p>
    <w:p w14:paraId="2EEF6FE7" w14:textId="5E96897B" w:rsidR="00D46E0E" w:rsidRPr="007B423E" w:rsidRDefault="00D46E0E" w:rsidP="00DB015F">
      <w:pPr>
        <w:spacing w:after="0"/>
        <w:ind w:firstLine="60"/>
        <w:rPr>
          <w:rFonts w:eastAsia="Times New Roman"/>
          <w:sz w:val="24"/>
          <w:szCs w:val="24"/>
          <w:lang w:eastAsia="da-DK"/>
        </w:rPr>
      </w:pPr>
    </w:p>
    <w:p w14:paraId="433BBAF7" w14:textId="6069426C" w:rsidR="00D46E0E" w:rsidRPr="007B423E" w:rsidRDefault="00DB015F" w:rsidP="005E2DF6">
      <w:pPr>
        <w:pStyle w:val="Listeafsnit"/>
        <w:numPr>
          <w:ilvl w:val="0"/>
          <w:numId w:val="9"/>
        </w:numPr>
        <w:spacing w:after="0"/>
      </w:pPr>
      <w:r w:rsidRPr="007B423E">
        <w:rPr>
          <w:rFonts w:cstheme="minorHAnsi"/>
          <w:sz w:val="24"/>
          <w:szCs w:val="24"/>
        </w:rPr>
        <w:t>H</w:t>
      </w:r>
      <w:r w:rsidR="00D46E0E" w:rsidRPr="007B423E">
        <w:rPr>
          <w:rFonts w:cstheme="minorHAnsi"/>
          <w:sz w:val="24"/>
          <w:szCs w:val="24"/>
        </w:rPr>
        <w:t>astighedsbegrænsning på</w:t>
      </w:r>
      <w:r w:rsidRPr="007B423E">
        <w:rPr>
          <w:rFonts w:cstheme="minorHAnsi"/>
          <w:sz w:val="24"/>
          <w:szCs w:val="24"/>
        </w:rPr>
        <w:t xml:space="preserve"> strækning af Søgårdevejen?</w:t>
      </w:r>
      <w:r w:rsidR="00D46E0E" w:rsidRPr="007B423E">
        <w:rPr>
          <w:rFonts w:cstheme="minorHAnsi"/>
          <w:sz w:val="24"/>
          <w:szCs w:val="24"/>
        </w:rPr>
        <w:t xml:space="preserve"> </w:t>
      </w:r>
      <w:r w:rsidR="00153B18" w:rsidRPr="007B423E">
        <w:rPr>
          <w:rFonts w:cstheme="minorHAnsi"/>
          <w:sz w:val="24"/>
          <w:szCs w:val="24"/>
        </w:rPr>
        <w:br/>
      </w:r>
      <w:r w:rsidR="00ED0014" w:rsidRPr="007B423E">
        <w:t xml:space="preserve">Der ikke planer om at lave hastighedsdæmpende foranstaltninger langs </w:t>
      </w:r>
      <w:r w:rsidR="00153B18" w:rsidRPr="007B423E">
        <w:t>S</w:t>
      </w:r>
      <w:r w:rsidR="00ED0014" w:rsidRPr="007B423E">
        <w:t>øgård</w:t>
      </w:r>
      <w:r w:rsidR="00153B18" w:rsidRPr="007B423E">
        <w:t>e</w:t>
      </w:r>
      <w:r w:rsidR="00ED0014" w:rsidRPr="007B423E">
        <w:t xml:space="preserve">vejen, hvilket er en forudsætning for at sænke hastigheden under de givne fysiske forhold. </w:t>
      </w:r>
      <w:r w:rsidR="000B7BA4" w:rsidRPr="007B423E">
        <w:t>Forbedrede forhold for bløde trafikanter samt bedre henvisning til alternative og mere sikre ruter er en ting vi løbende arbejde</w:t>
      </w:r>
      <w:r w:rsidR="00153B18" w:rsidRPr="007B423E">
        <w:t>r</w:t>
      </w:r>
      <w:r w:rsidR="000B7BA4" w:rsidRPr="007B423E">
        <w:t xml:space="preserve"> med</w:t>
      </w:r>
    </w:p>
    <w:p w14:paraId="3EBE590C" w14:textId="10222127" w:rsidR="00D46E0E" w:rsidRPr="007B423E" w:rsidRDefault="00D46E0E" w:rsidP="00D46E0E">
      <w:pPr>
        <w:spacing w:after="0"/>
      </w:pPr>
    </w:p>
    <w:p w14:paraId="1CD84C73" w14:textId="77777777" w:rsidR="002F03B8" w:rsidRPr="007B423E" w:rsidRDefault="002F03B8" w:rsidP="002F03B8">
      <w:bookmarkStart w:id="1" w:name="_Hlk120784446"/>
      <w:r w:rsidRPr="007B423E">
        <w:rPr>
          <w:u w:val="single"/>
        </w:rPr>
        <w:t>Bovbjerg Strandpark</w:t>
      </w:r>
    </w:p>
    <w:p w14:paraId="30F98A6E" w14:textId="2BE05093" w:rsidR="002F03B8" w:rsidRPr="007B423E" w:rsidRDefault="002F03B8" w:rsidP="002F03B8">
      <w:pPr>
        <w:pStyle w:val="Ingenafstand"/>
        <w:numPr>
          <w:ilvl w:val="0"/>
          <w:numId w:val="20"/>
        </w:numPr>
      </w:pPr>
      <w:r w:rsidRPr="007B423E">
        <w:t xml:space="preserve">Kommunens holdning til el- ladestationer, såvel på kommunalt og/ eller privat basis. </w:t>
      </w:r>
      <w:r w:rsidR="00B350D7" w:rsidRPr="007B423E">
        <w:br/>
        <w:t>Lemvig Kommune ser gerne at området udbygges med ladestationer – også gerne på privat basis.</w:t>
      </w:r>
    </w:p>
    <w:bookmarkEnd w:id="1"/>
    <w:p w14:paraId="70406FB5" w14:textId="488AD0EA" w:rsidR="002F03B8" w:rsidRPr="007B423E" w:rsidRDefault="002F03B8" w:rsidP="002F03B8">
      <w:pPr>
        <w:pStyle w:val="Ingenafstand"/>
        <w:numPr>
          <w:ilvl w:val="0"/>
          <w:numId w:val="20"/>
        </w:numPr>
      </w:pPr>
      <w:r w:rsidRPr="007B423E">
        <w:lastRenderedPageBreak/>
        <w:t>Drøftelse af vedligeholdelsespolitikker</w:t>
      </w:r>
      <w:r w:rsidR="00153B18" w:rsidRPr="007B423E">
        <w:t xml:space="preserve"> </w:t>
      </w:r>
      <w:r w:rsidRPr="007B423E">
        <w:t>med hensyn til cykestier, grusveje, parkeringspladser, miljøcontainergårde</w:t>
      </w:r>
      <w:r w:rsidR="00153B18" w:rsidRPr="007B423E">
        <w:t xml:space="preserve"> </w:t>
      </w:r>
      <w:r w:rsidRPr="007B423E">
        <w:t>m.m.</w:t>
      </w:r>
      <w:r w:rsidR="00153B18" w:rsidRPr="007B423E">
        <w:br/>
        <w:t>E</w:t>
      </w:r>
      <w:r w:rsidR="000B7BA4" w:rsidRPr="007B423E">
        <w:t>r der konkrete stræk</w:t>
      </w:r>
      <w:r w:rsidR="00153B18" w:rsidRPr="007B423E">
        <w:t>,</w:t>
      </w:r>
      <w:r w:rsidR="000B7BA4" w:rsidRPr="007B423E">
        <w:t xml:space="preserve"> der trænger til opfriskning</w:t>
      </w:r>
      <w:r w:rsidR="00153B18" w:rsidRPr="007B423E">
        <w:t>,</w:t>
      </w:r>
      <w:r w:rsidR="000B7BA4" w:rsidRPr="007B423E">
        <w:t xml:space="preserve"> så er vi altid åbne for en dialog om mulighederne. Vi har ikke en politik for- eller et minimumskrav til niveauerne, vi følger løbende de enkelte vejstræks anvendelse og trafikmængder og holder det op mod vores budget for netop de enkelte områder</w:t>
      </w:r>
    </w:p>
    <w:p w14:paraId="4AEDB8D3" w14:textId="77777777" w:rsidR="002F03B8" w:rsidRPr="007B423E" w:rsidRDefault="002F03B8" w:rsidP="00D46E0E">
      <w:pPr>
        <w:spacing w:after="0"/>
      </w:pPr>
    </w:p>
    <w:p w14:paraId="506FAB76" w14:textId="6DBE2488" w:rsidR="00D46E0E" w:rsidRPr="007B423E" w:rsidRDefault="00D46E0E" w:rsidP="00D46E0E">
      <w:pPr>
        <w:spacing w:after="0"/>
        <w:rPr>
          <w:u w:val="single"/>
        </w:rPr>
      </w:pPr>
      <w:r w:rsidRPr="007B423E">
        <w:rPr>
          <w:u w:val="single"/>
        </w:rPr>
        <w:t>Gjellerodde Grundejerforening</w:t>
      </w:r>
    </w:p>
    <w:p w14:paraId="2EDF53F3" w14:textId="48A452C4" w:rsidR="00D46E0E" w:rsidRPr="007B423E" w:rsidRDefault="00D46E0E" w:rsidP="00D46E0E">
      <w:pPr>
        <w:spacing w:after="0"/>
      </w:pPr>
    </w:p>
    <w:p w14:paraId="502EFEF3" w14:textId="5483778B" w:rsidR="00D46E0E" w:rsidRPr="007B423E" w:rsidRDefault="00D46E0E" w:rsidP="005E2DF6">
      <w:pPr>
        <w:pStyle w:val="Listeafsnit"/>
        <w:numPr>
          <w:ilvl w:val="0"/>
          <w:numId w:val="11"/>
        </w:numPr>
        <w:rPr>
          <w:lang w:eastAsia="da-DK"/>
        </w:rPr>
      </w:pPr>
      <w:r w:rsidRPr="007B423E">
        <w:t>Ny udstykning langs Lykkesgårdvej:</w:t>
      </w:r>
    </w:p>
    <w:p w14:paraId="35F792CF" w14:textId="4789CBE7" w:rsidR="00D46E0E" w:rsidRPr="007B423E" w:rsidRDefault="00D46E0E" w:rsidP="005E2DF6">
      <w:pPr>
        <w:pStyle w:val="Listeafsnit"/>
        <w:numPr>
          <w:ilvl w:val="1"/>
          <w:numId w:val="10"/>
        </w:numPr>
      </w:pPr>
      <w:r w:rsidRPr="007B423E">
        <w:t>Hvad er status på projektet?</w:t>
      </w:r>
      <w:r w:rsidR="001C44E4" w:rsidRPr="007B423E">
        <w:t xml:space="preserve"> </w:t>
      </w:r>
    </w:p>
    <w:p w14:paraId="75C7E391" w14:textId="6357F42E" w:rsidR="00D46E0E" w:rsidRPr="007B423E" w:rsidRDefault="00D46E0E" w:rsidP="005E2DF6">
      <w:pPr>
        <w:pStyle w:val="Listeafsnit"/>
        <w:numPr>
          <w:ilvl w:val="1"/>
          <w:numId w:val="10"/>
        </w:numPr>
      </w:pPr>
      <w:r w:rsidRPr="007B423E">
        <w:t>Vil området blive en selvstændig grundejerforening</w:t>
      </w:r>
    </w:p>
    <w:p w14:paraId="1B82A96D" w14:textId="72A23298" w:rsidR="005E2DF6" w:rsidRPr="007B423E" w:rsidRDefault="00DB015F" w:rsidP="00BB146F">
      <w:pPr>
        <w:pStyle w:val="Listeafsnit"/>
        <w:numPr>
          <w:ilvl w:val="1"/>
          <w:numId w:val="10"/>
        </w:numPr>
      </w:pPr>
      <w:r w:rsidRPr="007B423E">
        <w:t xml:space="preserve">Asfaltering af </w:t>
      </w:r>
      <w:r w:rsidR="00D46E0E" w:rsidRPr="007B423E">
        <w:t>nederste tilkørsel til udstykningsområdet</w:t>
      </w:r>
      <w:r w:rsidRPr="007B423E">
        <w:t>?</w:t>
      </w:r>
      <w:r w:rsidR="001C44E4" w:rsidRPr="007B423E">
        <w:t xml:space="preserve"> </w:t>
      </w:r>
      <w:r w:rsidR="00BB146F" w:rsidRPr="007B423E">
        <w:br/>
      </w:r>
      <w:r w:rsidR="00BB146F" w:rsidRPr="007B423E">
        <w:br/>
      </w:r>
      <w:r w:rsidR="00B70441" w:rsidRPr="007B423E">
        <w:t>Forslag til lokalplan for området fremlægges til politisk behandling i juni måned hvorefter det sendes i høring. Lokalplanen forventes endeligt vedtaget i september/oktober. Der skal oprettes en selvstændig grundejerforeningen inden for lokalplanens område. Der er ikke taget stilling til belægningen på den del af a</w:t>
      </w:r>
      <w:r w:rsidR="00BB146F" w:rsidRPr="007B423E">
        <w:t>d</w:t>
      </w:r>
      <w:r w:rsidR="00B70441" w:rsidRPr="007B423E">
        <w:t>gangsvejen Lykkesgårdvej, der i dag fremstår med grus.</w:t>
      </w:r>
      <w:r w:rsidR="00BB146F" w:rsidRPr="007B423E">
        <w:t xml:space="preserve"> Teknik- og Miljøudvalget tilkendegav ved godkendelse af lokalplanen, at man er indstillet på at dispensere fra kravet i Lokalplan 138 om, at Lykkesgårdvej skal være en grusvej, og dermed åbne mulighed for asfaltering af del af Lykkesgårdvej.</w:t>
      </w:r>
      <w:r w:rsidR="005E2DF6" w:rsidRPr="007B423E">
        <w:br/>
      </w:r>
    </w:p>
    <w:p w14:paraId="0F1FFCD4" w14:textId="05BB6228" w:rsidR="00BA120B" w:rsidRPr="007B423E" w:rsidRDefault="00D46E0E" w:rsidP="00671D35">
      <w:pPr>
        <w:pStyle w:val="Listeafsnit"/>
        <w:numPr>
          <w:ilvl w:val="0"/>
          <w:numId w:val="11"/>
        </w:numPr>
        <w:rPr>
          <w:rFonts w:eastAsia="Times New Roman"/>
          <w:lang w:eastAsia="da-DK"/>
        </w:rPr>
      </w:pPr>
      <w:r w:rsidRPr="007B423E">
        <w:t>Hvad er status på Naturrum Gjellerodde?</w:t>
      </w:r>
      <w:r w:rsidR="001C44E4" w:rsidRPr="007B423E">
        <w:t xml:space="preserve"> </w:t>
      </w:r>
      <w:r w:rsidR="00BB146F" w:rsidRPr="007B423E">
        <w:br/>
      </w:r>
      <w:r w:rsidR="00671D35" w:rsidRPr="007B423E">
        <w:rPr>
          <w:rFonts w:eastAsia="Times New Roman"/>
          <w:lang w:eastAsia="da-DK"/>
        </w:rPr>
        <w:t>Det har været en udfordring at begrænse vores ønsker til huset og holde os indenfor budgettet, men nu tror vi på, vi er kommet frem til et realistisk bud på en indretning, som tilgodeser de fleste af de ønsker, der har været og overholder den økonomi, der er afsat til projektet i denne omgang.</w:t>
      </w:r>
      <w:r w:rsidR="00BB146F" w:rsidRPr="007B423E">
        <w:rPr>
          <w:rFonts w:eastAsia="Times New Roman"/>
          <w:lang w:eastAsia="da-DK"/>
        </w:rPr>
        <w:br/>
      </w:r>
      <w:r w:rsidR="009A7BC5" w:rsidRPr="007B423E">
        <w:rPr>
          <w:rFonts w:eastAsia="Times New Roman"/>
          <w:lang w:eastAsia="da-DK"/>
        </w:rPr>
        <w:t xml:space="preserve">Der har d. 14. juni 2022 været afholdt møde med husets interessentgruppe. På mødet blev de reviderede planer gennemgået og der var mulighed for interessenterne til at komme med bemærkninger og forslag. </w:t>
      </w:r>
      <w:r w:rsidR="00BB146F" w:rsidRPr="007B423E">
        <w:rPr>
          <w:rFonts w:eastAsia="Times New Roman"/>
          <w:lang w:eastAsia="da-DK"/>
        </w:rPr>
        <w:br/>
      </w:r>
      <w:r w:rsidR="00671D35" w:rsidRPr="007B423E">
        <w:rPr>
          <w:rFonts w:eastAsia="Times New Roman"/>
          <w:lang w:eastAsia="da-DK"/>
        </w:rPr>
        <w:t xml:space="preserve">Husets udvendige udseende bliver bevaret, som det er i dag, hvor eksisterende tag afrenses og frontkvist renoveres. Trapper og balkoner i begge gavle bevares og renoveres ligeledes. Hvis økonomien tillader det vandskures facaden. </w:t>
      </w:r>
      <w:r w:rsidR="00BB146F" w:rsidRPr="007B423E">
        <w:rPr>
          <w:rFonts w:eastAsia="Times New Roman"/>
          <w:lang w:eastAsia="da-DK"/>
        </w:rPr>
        <w:br/>
      </w:r>
      <w:r w:rsidR="00671D35" w:rsidRPr="007B423E">
        <w:rPr>
          <w:rFonts w:eastAsia="Times New Roman"/>
          <w:lang w:eastAsia="da-DK"/>
        </w:rPr>
        <w:t>I stueplan ønskes et stort rum til udstilling og møderum med inddragelse af eksisterende køkken</w:t>
      </w:r>
      <w:r w:rsidR="005950AA" w:rsidRPr="007B423E">
        <w:rPr>
          <w:rFonts w:eastAsia="Times New Roman"/>
          <w:lang w:eastAsia="da-DK"/>
        </w:rPr>
        <w:t>. Såfremt økonomien ikke giver mulighed for at fjerne væg mellem køkken og udstillingsrum</w:t>
      </w:r>
      <w:r w:rsidR="00F365ED" w:rsidRPr="007B423E">
        <w:rPr>
          <w:rFonts w:eastAsia="Times New Roman"/>
          <w:lang w:eastAsia="da-DK"/>
        </w:rPr>
        <w:t>,</w:t>
      </w:r>
      <w:r w:rsidR="005950AA" w:rsidRPr="007B423E">
        <w:rPr>
          <w:rFonts w:eastAsia="Times New Roman"/>
          <w:lang w:eastAsia="da-DK"/>
        </w:rPr>
        <w:t xml:space="preserve"> renoveres køkken og udstillingsrum separat. </w:t>
      </w:r>
      <w:r w:rsidR="00671D35" w:rsidRPr="007B423E">
        <w:rPr>
          <w:rFonts w:eastAsia="Times New Roman"/>
          <w:lang w:eastAsia="da-DK"/>
        </w:rPr>
        <w:t xml:space="preserve">Mod øst </w:t>
      </w:r>
      <w:r w:rsidR="00BA120B" w:rsidRPr="007B423E">
        <w:rPr>
          <w:rFonts w:eastAsia="Times New Roman"/>
          <w:lang w:eastAsia="da-DK"/>
        </w:rPr>
        <w:t xml:space="preserve">ønskes et </w:t>
      </w:r>
      <w:r w:rsidR="00671D35" w:rsidRPr="007B423E">
        <w:rPr>
          <w:rFonts w:eastAsia="Times New Roman"/>
          <w:lang w:eastAsia="da-DK"/>
        </w:rPr>
        <w:t xml:space="preserve">nyt udsigtsvindue samt en ny terrassedør. Derudover bliver der et offentligt tilgængeligt handicaptoilet samt øvrige bad- og toiletfaciliteter. </w:t>
      </w:r>
      <w:r w:rsidR="00BB146F" w:rsidRPr="007B423E">
        <w:rPr>
          <w:rFonts w:eastAsia="Times New Roman"/>
          <w:lang w:eastAsia="da-DK"/>
        </w:rPr>
        <w:br/>
      </w:r>
      <w:r w:rsidR="00671D35" w:rsidRPr="007B423E">
        <w:rPr>
          <w:rFonts w:eastAsia="Times New Roman"/>
          <w:lang w:eastAsia="da-DK"/>
        </w:rPr>
        <w:t xml:space="preserve">Det er fortsat et ønske at etablere et trædæk omkring huset og et udendørs grovkøkken. </w:t>
      </w:r>
      <w:r w:rsidR="00BB146F" w:rsidRPr="007B423E">
        <w:rPr>
          <w:rFonts w:eastAsia="Times New Roman"/>
          <w:lang w:eastAsia="da-DK"/>
        </w:rPr>
        <w:br/>
      </w:r>
      <w:r w:rsidR="00BA120B" w:rsidRPr="007B423E">
        <w:rPr>
          <w:rFonts w:eastAsia="Times New Roman"/>
          <w:lang w:eastAsia="da-DK"/>
        </w:rPr>
        <w:t xml:space="preserve">Det har </w:t>
      </w:r>
      <w:r w:rsidR="005C11DC" w:rsidRPr="007B423E">
        <w:rPr>
          <w:rFonts w:eastAsia="Times New Roman"/>
          <w:lang w:eastAsia="da-DK"/>
        </w:rPr>
        <w:t>siden</w:t>
      </w:r>
      <w:r w:rsidR="00F365ED" w:rsidRPr="007B423E">
        <w:rPr>
          <w:rFonts w:eastAsia="Times New Roman"/>
          <w:lang w:eastAsia="da-DK"/>
        </w:rPr>
        <w:t xml:space="preserve"> </w:t>
      </w:r>
      <w:r w:rsidR="00BA120B" w:rsidRPr="007B423E">
        <w:rPr>
          <w:rFonts w:eastAsia="Times New Roman"/>
          <w:lang w:eastAsia="da-DK"/>
        </w:rPr>
        <w:t xml:space="preserve">vist sig nødvendigt at søge om dispensation fra strandbeskyttelseslinjen ved Kystdirektoratet til de ønskede ændringer. </w:t>
      </w:r>
    </w:p>
    <w:p w14:paraId="3C1E30A2" w14:textId="1DD94C2E" w:rsidR="001C44E4" w:rsidRPr="007B423E" w:rsidRDefault="005E2DF6" w:rsidP="00671D35">
      <w:pPr>
        <w:pStyle w:val="Listeafsnit"/>
      </w:pPr>
      <w:r w:rsidRPr="007B423E">
        <w:br/>
      </w:r>
    </w:p>
    <w:p w14:paraId="1F485D44" w14:textId="3BCFF960" w:rsidR="001C44E4" w:rsidRPr="007B423E" w:rsidRDefault="00DB015F" w:rsidP="005E2DF6">
      <w:pPr>
        <w:pStyle w:val="Listeafsnit"/>
        <w:numPr>
          <w:ilvl w:val="0"/>
          <w:numId w:val="11"/>
        </w:numPr>
        <w:spacing w:after="0"/>
      </w:pPr>
      <w:r w:rsidRPr="007B423E">
        <w:t>M</w:t>
      </w:r>
      <w:r w:rsidR="00D46E0E" w:rsidRPr="007B423E">
        <w:t>arkering af adgang fra Planetstien over Gjelleroddevej til parkeringspladsen ved Odden Cafeteria</w:t>
      </w:r>
      <w:r w:rsidRPr="007B423E">
        <w:t xml:space="preserve"> </w:t>
      </w:r>
      <w:r w:rsidR="00BB146F" w:rsidRPr="007B423E">
        <w:br/>
        <w:t>V</w:t>
      </w:r>
      <w:r w:rsidR="000B7BA4" w:rsidRPr="007B423E">
        <w:t>i er i dialog med politiet om denne overgang og hvilke løsninger der kan godkendes netop her.</w:t>
      </w:r>
    </w:p>
    <w:p w14:paraId="03814760" w14:textId="215E7FD4" w:rsidR="00D46E0E" w:rsidRPr="007B423E" w:rsidRDefault="00D46E0E" w:rsidP="00D46E0E"/>
    <w:p w14:paraId="415AB9EA" w14:textId="14279A1F" w:rsidR="009E435E" w:rsidRPr="007B423E" w:rsidRDefault="009E435E" w:rsidP="00D46E0E">
      <w:pPr>
        <w:rPr>
          <w:u w:val="single"/>
        </w:rPr>
      </w:pPr>
      <w:r w:rsidRPr="007B423E">
        <w:rPr>
          <w:u w:val="single"/>
        </w:rPr>
        <w:t>Dalgaard Grundejerforening</w:t>
      </w:r>
    </w:p>
    <w:p w14:paraId="2EB2D65F" w14:textId="64526581" w:rsidR="009E435E" w:rsidRPr="007B423E" w:rsidRDefault="009E435E" w:rsidP="005E2DF6">
      <w:pPr>
        <w:pStyle w:val="Listeafsnit"/>
        <w:numPr>
          <w:ilvl w:val="0"/>
          <w:numId w:val="12"/>
        </w:numPr>
        <w:rPr>
          <w:sz w:val="24"/>
          <w:szCs w:val="24"/>
        </w:rPr>
      </w:pPr>
      <w:r w:rsidRPr="007B423E">
        <w:rPr>
          <w:sz w:val="24"/>
          <w:szCs w:val="24"/>
        </w:rPr>
        <w:lastRenderedPageBreak/>
        <w:t>Planetstien</w:t>
      </w:r>
      <w:r w:rsidR="00DB015F" w:rsidRPr="007B423E">
        <w:rPr>
          <w:sz w:val="24"/>
          <w:szCs w:val="24"/>
        </w:rPr>
        <w:t xml:space="preserve"> – render i stenmelsbelægningen? </w:t>
      </w:r>
      <w:r w:rsidR="00BB146F" w:rsidRPr="007B423E">
        <w:rPr>
          <w:sz w:val="24"/>
          <w:szCs w:val="24"/>
        </w:rPr>
        <w:br/>
      </w:r>
      <w:r w:rsidR="00BB146F" w:rsidRPr="007B423E">
        <w:t>V</w:t>
      </w:r>
      <w:r w:rsidR="000B7BA4" w:rsidRPr="007B423E">
        <w:t>i er opmærksomme på udfordringer med dette stræk og hvis vi ikke ser dem tidsnok</w:t>
      </w:r>
      <w:r w:rsidR="00BB146F" w:rsidRPr="007B423E">
        <w:t>,</w:t>
      </w:r>
      <w:r w:rsidR="000B7BA4" w:rsidRPr="007B423E">
        <w:t xml:space="preserve"> så er </w:t>
      </w:r>
      <w:r w:rsidR="00BB146F" w:rsidRPr="007B423E">
        <w:t>I</w:t>
      </w:r>
      <w:r w:rsidR="000B7BA4" w:rsidRPr="007B423E">
        <w:t xml:space="preserve"> som grundejerforening eller som borger altid velkomne til at melde dem telefonisk </w:t>
      </w:r>
      <w:r w:rsidR="001A5987" w:rsidRPr="007B423E">
        <w:t xml:space="preserve">(9663 1170) </w:t>
      </w:r>
      <w:r w:rsidR="000B7BA4" w:rsidRPr="007B423E">
        <w:t>eller pr. mail</w:t>
      </w:r>
      <w:r w:rsidR="001A5987" w:rsidRPr="007B423E">
        <w:t xml:space="preserve"> (materielgarden@lemvig.dk</w:t>
      </w:r>
      <w:r w:rsidR="00DB015F" w:rsidRPr="007B423E">
        <w:t>)</w:t>
      </w:r>
    </w:p>
    <w:p w14:paraId="1DD6D1E1" w14:textId="259A765F" w:rsidR="009E435E" w:rsidRPr="007B423E" w:rsidRDefault="009E435E" w:rsidP="005E2DF6">
      <w:pPr>
        <w:pStyle w:val="Listeafsnit"/>
        <w:numPr>
          <w:ilvl w:val="0"/>
          <w:numId w:val="12"/>
        </w:numPr>
        <w:rPr>
          <w:sz w:val="24"/>
          <w:szCs w:val="24"/>
        </w:rPr>
      </w:pPr>
      <w:r w:rsidRPr="007B423E">
        <w:rPr>
          <w:sz w:val="24"/>
          <w:szCs w:val="24"/>
        </w:rPr>
        <w:t>Oversigtsforhold ved udkørsel fra Bellisvej og Klintevej, er stadig et problem</w:t>
      </w:r>
      <w:r w:rsidR="00DB015F" w:rsidRPr="007B423E">
        <w:rPr>
          <w:sz w:val="24"/>
          <w:szCs w:val="24"/>
        </w:rPr>
        <w:t xml:space="preserve"> </w:t>
      </w:r>
      <w:r w:rsidR="00BB146F" w:rsidRPr="007B423E">
        <w:rPr>
          <w:sz w:val="24"/>
          <w:szCs w:val="24"/>
        </w:rPr>
        <w:br/>
      </w:r>
      <w:r w:rsidR="001A5987" w:rsidRPr="007B423E">
        <w:t>Det er kun de</w:t>
      </w:r>
      <w:r w:rsidR="00BB146F" w:rsidRPr="007B423E">
        <w:t>n</w:t>
      </w:r>
      <w:r w:rsidR="001A5987" w:rsidRPr="007B423E">
        <w:t xml:space="preserve"> yderste del af vejudlægget</w:t>
      </w:r>
      <w:r w:rsidR="00BB146F" w:rsidRPr="007B423E">
        <w:t>,</w:t>
      </w:r>
      <w:r w:rsidR="001A5987" w:rsidRPr="007B423E">
        <w:t xml:space="preserve"> der er udlagt til Vilde rabatter. 1. skår (ca. 1 meter) langs vejen + oversigtsforholdene klippes ca. en gang i måneden i vækstsæsonen.</w:t>
      </w:r>
    </w:p>
    <w:p w14:paraId="585A1325" w14:textId="4E451672" w:rsidR="009E435E" w:rsidRPr="007B423E" w:rsidRDefault="009E435E" w:rsidP="005E2DF6">
      <w:pPr>
        <w:pStyle w:val="Listeafsnit"/>
        <w:numPr>
          <w:ilvl w:val="0"/>
          <w:numId w:val="12"/>
        </w:numPr>
        <w:rPr>
          <w:sz w:val="24"/>
          <w:szCs w:val="24"/>
        </w:rPr>
      </w:pPr>
      <w:r w:rsidRPr="007B423E">
        <w:rPr>
          <w:sz w:val="24"/>
          <w:szCs w:val="24"/>
        </w:rPr>
        <w:t xml:space="preserve">Naturrum Gjellerodde – </w:t>
      </w:r>
      <w:r w:rsidR="00DB015F" w:rsidRPr="007B423E">
        <w:rPr>
          <w:sz w:val="24"/>
          <w:szCs w:val="24"/>
        </w:rPr>
        <w:t>status?</w:t>
      </w:r>
      <w:r w:rsidR="00BB146F" w:rsidRPr="007B423E">
        <w:rPr>
          <w:sz w:val="24"/>
          <w:szCs w:val="24"/>
        </w:rPr>
        <w:br/>
      </w:r>
      <w:r w:rsidR="00671D35" w:rsidRPr="007B423E">
        <w:t>Som ovenfor</w:t>
      </w:r>
    </w:p>
    <w:p w14:paraId="39AC1F00" w14:textId="0B10FBD9" w:rsidR="009E435E" w:rsidRPr="007B423E" w:rsidRDefault="005E2DF6" w:rsidP="005E2DF6">
      <w:pPr>
        <w:pStyle w:val="Listeafsnit"/>
        <w:numPr>
          <w:ilvl w:val="0"/>
          <w:numId w:val="12"/>
        </w:numPr>
        <w:rPr>
          <w:sz w:val="24"/>
          <w:szCs w:val="24"/>
        </w:rPr>
      </w:pPr>
      <w:r w:rsidRPr="007B423E">
        <w:rPr>
          <w:sz w:val="24"/>
          <w:szCs w:val="24"/>
        </w:rPr>
        <w:t>Begrænsede oversigtsforhold på Søgårdevejen og Gjelleroddevej – dårligt med vilde kanter</w:t>
      </w:r>
      <w:r w:rsidR="00BB146F" w:rsidRPr="007B423E">
        <w:rPr>
          <w:sz w:val="24"/>
          <w:szCs w:val="24"/>
        </w:rPr>
        <w:br/>
      </w:r>
      <w:r w:rsidR="001A5987" w:rsidRPr="007B423E">
        <w:t>Det er kun de</w:t>
      </w:r>
      <w:r w:rsidR="00BB146F" w:rsidRPr="007B423E">
        <w:t>n</w:t>
      </w:r>
      <w:r w:rsidR="001A5987" w:rsidRPr="007B423E">
        <w:t xml:space="preserve"> yderste del af vejudlægget</w:t>
      </w:r>
      <w:r w:rsidR="00BB146F" w:rsidRPr="007B423E">
        <w:t>,</w:t>
      </w:r>
      <w:r w:rsidR="001A5987" w:rsidRPr="007B423E">
        <w:t xml:space="preserve"> der er udlagt til Vilde rabatter. 1. skår (ca. 1 meter) langs vejen + oversigtsforholdene klippes ca. en gang i måneden i vækstsæsonen.</w:t>
      </w:r>
    </w:p>
    <w:p w14:paraId="5DCBAAA0" w14:textId="23D60602" w:rsidR="005E2DF6" w:rsidRPr="007B423E" w:rsidRDefault="005E2DF6" w:rsidP="005E2DF6">
      <w:pPr>
        <w:pStyle w:val="Listeafsnit"/>
        <w:numPr>
          <w:ilvl w:val="0"/>
          <w:numId w:val="12"/>
        </w:numPr>
        <w:rPr>
          <w:sz w:val="24"/>
          <w:szCs w:val="24"/>
        </w:rPr>
      </w:pPr>
      <w:bookmarkStart w:id="2" w:name="_Hlk120786054"/>
      <w:r w:rsidRPr="007B423E">
        <w:rPr>
          <w:sz w:val="24"/>
          <w:szCs w:val="24"/>
        </w:rPr>
        <w:t>Ønske om kombineret cykel/gå sti</w:t>
      </w:r>
      <w:r w:rsidR="00B350D7" w:rsidRPr="007B423E">
        <w:rPr>
          <w:sz w:val="24"/>
          <w:szCs w:val="24"/>
        </w:rPr>
        <w:br/>
        <w:t>Ønsket skal indgå i arbejdet med cykelstiplanen.</w:t>
      </w:r>
    </w:p>
    <w:bookmarkEnd w:id="2"/>
    <w:p w14:paraId="119BD631" w14:textId="4D1C9D4E" w:rsidR="00D46E0E" w:rsidRPr="007B423E" w:rsidRDefault="009E435E" w:rsidP="00D46E0E">
      <w:pPr>
        <w:rPr>
          <w:u w:val="single"/>
        </w:rPr>
      </w:pPr>
      <w:r w:rsidRPr="007B423E">
        <w:rPr>
          <w:u w:val="single"/>
        </w:rPr>
        <w:t>Grundejerforeningen Vejlby Klit</w:t>
      </w:r>
      <w:r w:rsidR="00D46E0E" w:rsidRPr="007B423E">
        <w:rPr>
          <w:u w:val="single"/>
        </w:rPr>
        <w:br w:type="textWrapping" w:clear="all"/>
      </w:r>
    </w:p>
    <w:p w14:paraId="3093BD2E" w14:textId="6299FBEE" w:rsidR="005E2DF6"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r w:rsidRPr="007B423E">
        <w:rPr>
          <w:rFonts w:asciiTheme="minorHAnsi" w:hAnsiTheme="minorHAnsi" w:cstheme="minorHAnsi"/>
          <w:lang w:eastAsia="da-DK"/>
        </w:rPr>
        <w:t>Etablering af trægangbro på østsiden af Ferring Sø på det sumpede område</w:t>
      </w:r>
      <w:r w:rsidR="005E2DF6" w:rsidRPr="007B423E">
        <w:rPr>
          <w:rFonts w:asciiTheme="minorHAnsi" w:hAnsiTheme="minorHAnsi" w:cstheme="minorHAnsi"/>
          <w:lang w:eastAsia="da-DK"/>
        </w:rPr>
        <w:t xml:space="preserve"> </w:t>
      </w:r>
      <w:r w:rsidRPr="007B423E">
        <w:rPr>
          <w:rFonts w:asciiTheme="minorHAnsi" w:hAnsiTheme="minorHAnsi" w:cstheme="minorHAnsi"/>
          <w:lang w:eastAsia="da-DK"/>
        </w:rPr>
        <w:t>(jf eksempler fra Skive, Haderslev Fjord, Bølling Sø m.fl.),</w:t>
      </w:r>
      <w:r w:rsidR="005E2DF6" w:rsidRPr="007B423E">
        <w:rPr>
          <w:rFonts w:asciiTheme="minorHAnsi" w:hAnsiTheme="minorHAnsi" w:cstheme="minorHAnsi"/>
          <w:lang w:eastAsia="da-DK"/>
        </w:rPr>
        <w:t xml:space="preserve"> </w:t>
      </w:r>
      <w:r w:rsidRPr="007B423E">
        <w:rPr>
          <w:rFonts w:asciiTheme="minorHAnsi" w:hAnsiTheme="minorHAnsi" w:cstheme="minorHAnsi"/>
          <w:lang w:eastAsia="da-DK"/>
        </w:rPr>
        <w:t>således at ruten rundt om søen kan benyttes hele året og ikke kun i meget tørre</w:t>
      </w:r>
      <w:r w:rsidR="005E2DF6" w:rsidRPr="007B423E">
        <w:rPr>
          <w:rFonts w:asciiTheme="minorHAnsi" w:hAnsiTheme="minorHAnsi" w:cstheme="minorHAnsi"/>
          <w:lang w:eastAsia="da-DK"/>
        </w:rPr>
        <w:t xml:space="preserve"> </w:t>
      </w:r>
      <w:r w:rsidRPr="007B423E">
        <w:rPr>
          <w:rFonts w:asciiTheme="minorHAnsi" w:hAnsiTheme="minorHAnsi" w:cstheme="minorHAnsi"/>
          <w:lang w:eastAsia="da-DK"/>
        </w:rPr>
        <w:t>perioder.</w:t>
      </w:r>
      <w:r w:rsidR="005E2DF6" w:rsidRPr="007B423E">
        <w:rPr>
          <w:rFonts w:asciiTheme="minorHAnsi" w:hAnsiTheme="minorHAnsi" w:cstheme="minorHAnsi"/>
          <w:lang w:eastAsia="da-DK"/>
        </w:rPr>
        <w:t xml:space="preserve"> </w:t>
      </w:r>
      <w:r w:rsidR="00BB146F" w:rsidRPr="007B423E">
        <w:rPr>
          <w:rFonts w:asciiTheme="minorHAnsi" w:hAnsiTheme="minorHAnsi" w:cstheme="minorHAnsi"/>
          <w:lang w:eastAsia="da-DK"/>
        </w:rPr>
        <w:br/>
      </w:r>
      <w:r w:rsidR="00BB146F" w:rsidRPr="007B423E">
        <w:t>G</w:t>
      </w:r>
      <w:r w:rsidR="001A5987" w:rsidRPr="007B423E">
        <w:t xml:space="preserve">odt og spændende initiativ der ville kunne skabe en anden oplevelse på turen rundt. Vi har dog gjort delforløbet mere fremkommeligt med nye spang. </w:t>
      </w:r>
    </w:p>
    <w:p w14:paraId="122AC349" w14:textId="6FB3D805" w:rsidR="009E435E"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bookmarkStart w:id="3" w:name="_Hlk120786136"/>
      <w:r w:rsidRPr="007B423E">
        <w:rPr>
          <w:rFonts w:asciiTheme="minorHAnsi" w:hAnsiTheme="minorHAnsi" w:cstheme="minorHAnsi"/>
          <w:lang w:eastAsia="da-DK"/>
        </w:rPr>
        <w:t>Manglende telefondækning i Vejlby Klit – problematisk i forhold til en 112-situation. Kan kommunen lægge pres på teleselskaberne?</w:t>
      </w:r>
      <w:r w:rsidR="005E2DF6" w:rsidRPr="007B423E">
        <w:rPr>
          <w:rFonts w:asciiTheme="minorHAnsi" w:hAnsiTheme="minorHAnsi" w:cstheme="minorHAnsi"/>
          <w:lang w:eastAsia="da-DK"/>
        </w:rPr>
        <w:t xml:space="preserve"> </w:t>
      </w:r>
      <w:r w:rsidR="00B350D7" w:rsidRPr="007B423E">
        <w:rPr>
          <w:sz w:val="24"/>
          <w:szCs w:val="24"/>
        </w:rPr>
        <w:br/>
        <w:t>Tag gerne kontakt direkte til kommunens IT-afdeling (tlf. 96631085 eller mail lemvig.kommune@lemvig.dk</w:t>
      </w:r>
    </w:p>
    <w:bookmarkEnd w:id="3"/>
    <w:p w14:paraId="051B5419" w14:textId="0FFA2959" w:rsidR="009E435E"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r w:rsidRPr="007B423E">
        <w:rPr>
          <w:rFonts w:asciiTheme="minorHAnsi" w:hAnsiTheme="minorHAnsi" w:cstheme="minorHAnsi"/>
          <w:lang w:eastAsia="da-DK"/>
        </w:rPr>
        <w:t>Etablering af livreddertårn ved Handicapstien ved hjælp af Tryg-Fonden</w:t>
      </w:r>
      <w:r w:rsidR="005E2DF6" w:rsidRPr="007B423E">
        <w:rPr>
          <w:rFonts w:asciiTheme="minorHAnsi" w:hAnsiTheme="minorHAnsi" w:cstheme="minorHAnsi"/>
          <w:lang w:eastAsia="da-DK"/>
        </w:rPr>
        <w:t xml:space="preserve">? </w:t>
      </w:r>
      <w:r w:rsidR="00BB146F" w:rsidRPr="007B423E">
        <w:rPr>
          <w:rFonts w:asciiTheme="minorHAnsi" w:hAnsiTheme="minorHAnsi" w:cstheme="minorHAnsi"/>
          <w:lang w:eastAsia="da-DK"/>
        </w:rPr>
        <w:br/>
      </w:r>
      <w:r w:rsidR="00BB146F" w:rsidRPr="007B423E">
        <w:t>D</w:t>
      </w:r>
      <w:r w:rsidR="00E312DA" w:rsidRPr="007B423E">
        <w:t>er blev ansøgt i indeværende år, hvor vi fik afslag.</w:t>
      </w:r>
    </w:p>
    <w:p w14:paraId="3C33011D" w14:textId="534ACD6E" w:rsidR="009E435E"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r w:rsidRPr="007B423E">
        <w:rPr>
          <w:rFonts w:asciiTheme="minorHAnsi" w:hAnsiTheme="minorHAnsi" w:cstheme="minorHAnsi"/>
          <w:lang w:eastAsia="da-DK"/>
        </w:rPr>
        <w:t>Hastighedsregulerende foranstaltninger på Vejlby Klit-vejen – de nuværende</w:t>
      </w:r>
      <w:r w:rsidR="005E2DF6" w:rsidRPr="007B423E">
        <w:rPr>
          <w:rFonts w:asciiTheme="minorHAnsi" w:hAnsiTheme="minorHAnsi" w:cstheme="minorHAnsi"/>
          <w:lang w:eastAsia="da-DK"/>
        </w:rPr>
        <w:t xml:space="preserve"> </w:t>
      </w:r>
      <w:r w:rsidRPr="007B423E">
        <w:rPr>
          <w:rFonts w:asciiTheme="minorHAnsi" w:hAnsiTheme="minorHAnsi" w:cstheme="minorHAnsi"/>
          <w:lang w:eastAsia="da-DK"/>
        </w:rPr>
        <w:t>indsnævringer virker desværre ikke</w:t>
      </w:r>
      <w:r w:rsidR="005E2DF6" w:rsidRPr="007B423E">
        <w:rPr>
          <w:rFonts w:asciiTheme="minorHAnsi" w:hAnsiTheme="minorHAnsi" w:cstheme="minorHAnsi"/>
          <w:lang w:eastAsia="da-DK"/>
        </w:rPr>
        <w:t xml:space="preserve">? </w:t>
      </w:r>
      <w:r w:rsidR="00EE209C" w:rsidRPr="007B423E">
        <w:rPr>
          <w:rFonts w:asciiTheme="minorHAnsi" w:hAnsiTheme="minorHAnsi" w:cstheme="minorHAnsi"/>
          <w:lang w:eastAsia="da-DK"/>
        </w:rPr>
        <w:br/>
      </w:r>
      <w:r w:rsidR="005E2DF6" w:rsidRPr="007B423E">
        <w:t>Kim Verner</w:t>
      </w:r>
      <w:r w:rsidR="00E312DA" w:rsidRPr="007B423E">
        <w:t xml:space="preserve"> – vi har fået mange modsatrettede meldinger på tiltaget, og vi har målinger der modsiger den påstand, men vi er altid åbne for en dialog om at få løst de gener der er derude</w:t>
      </w:r>
    </w:p>
    <w:p w14:paraId="27EB4EEC" w14:textId="3CF4E48A" w:rsidR="009E435E"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bookmarkStart w:id="4" w:name="_Hlk120787457"/>
      <w:r w:rsidRPr="007B423E">
        <w:rPr>
          <w:rFonts w:asciiTheme="minorHAnsi" w:hAnsiTheme="minorHAnsi" w:cstheme="minorHAnsi"/>
          <w:lang w:eastAsia="da-DK"/>
        </w:rPr>
        <w:t>Etablering af cykel-/gangsti fra Strandvejen til butikstorvet – et ønske fra især</w:t>
      </w:r>
      <w:r w:rsidR="005E2DF6" w:rsidRPr="007B423E">
        <w:rPr>
          <w:rFonts w:asciiTheme="minorHAnsi" w:hAnsiTheme="minorHAnsi" w:cstheme="minorHAnsi"/>
          <w:lang w:eastAsia="da-DK"/>
        </w:rPr>
        <w:t xml:space="preserve"> </w:t>
      </w:r>
      <w:r w:rsidRPr="007B423E">
        <w:rPr>
          <w:rFonts w:asciiTheme="minorHAnsi" w:hAnsiTheme="minorHAnsi" w:cstheme="minorHAnsi"/>
          <w:lang w:eastAsia="da-DK"/>
        </w:rPr>
        <w:t>småbørnsforældre.</w:t>
      </w:r>
      <w:r w:rsidR="005E2DF6" w:rsidRPr="007B423E">
        <w:rPr>
          <w:rFonts w:asciiTheme="minorHAnsi" w:hAnsiTheme="minorHAnsi" w:cstheme="minorHAnsi"/>
          <w:lang w:eastAsia="da-DK"/>
        </w:rPr>
        <w:t xml:space="preserve"> </w:t>
      </w:r>
      <w:r w:rsidR="00B350D7" w:rsidRPr="007B423E">
        <w:rPr>
          <w:sz w:val="24"/>
          <w:szCs w:val="24"/>
        </w:rPr>
        <w:br/>
        <w:t>Ønsket skal indgå i arbejdet med cykelstiplanen.</w:t>
      </w:r>
    </w:p>
    <w:p w14:paraId="093F6B7C" w14:textId="299FD33A" w:rsidR="009E435E"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r w:rsidRPr="007B423E">
        <w:rPr>
          <w:rFonts w:asciiTheme="minorHAnsi" w:hAnsiTheme="minorHAnsi" w:cstheme="minorHAnsi"/>
          <w:lang w:eastAsia="da-DK"/>
        </w:rPr>
        <w:t>Hvilken form for affaldssortering kan vi forvente?</w:t>
      </w:r>
      <w:r w:rsidR="005E2DF6" w:rsidRPr="007B423E">
        <w:rPr>
          <w:rFonts w:asciiTheme="minorHAnsi" w:hAnsiTheme="minorHAnsi" w:cstheme="minorHAnsi"/>
          <w:lang w:eastAsia="da-DK"/>
        </w:rPr>
        <w:t xml:space="preserve"> </w:t>
      </w:r>
      <w:r w:rsidR="00EE209C" w:rsidRPr="007B423E">
        <w:rPr>
          <w:rFonts w:asciiTheme="minorHAnsi" w:hAnsiTheme="minorHAnsi" w:cstheme="minorHAnsi"/>
          <w:lang w:eastAsia="da-DK"/>
        </w:rPr>
        <w:br/>
      </w:r>
      <w:r w:rsidR="00671D35" w:rsidRPr="007B423E">
        <w:t>Som ovenfor</w:t>
      </w:r>
    </w:p>
    <w:p w14:paraId="35ACB987" w14:textId="2A8A4ECB" w:rsidR="003E7C94"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r w:rsidRPr="007B423E">
        <w:rPr>
          <w:rFonts w:asciiTheme="minorHAnsi" w:hAnsiTheme="minorHAnsi" w:cstheme="minorHAnsi"/>
          <w:lang w:eastAsia="da-DK"/>
        </w:rPr>
        <w:t>Adskillige grundejere ønsker Lemvig Kommunes syn på supersommerhuse.</w:t>
      </w:r>
      <w:r w:rsidR="003E7C94" w:rsidRPr="007B423E">
        <w:rPr>
          <w:rFonts w:asciiTheme="minorHAnsi" w:hAnsiTheme="minorHAnsi" w:cstheme="minorHAnsi"/>
          <w:lang w:eastAsia="da-DK"/>
        </w:rPr>
        <w:t xml:space="preserve"> </w:t>
      </w:r>
      <w:r w:rsidR="00B350D7" w:rsidRPr="007B423E">
        <w:rPr>
          <w:sz w:val="24"/>
          <w:szCs w:val="24"/>
        </w:rPr>
        <w:br/>
        <w:t>Der arbejdes pt på et beslutningsgrundlag.</w:t>
      </w:r>
    </w:p>
    <w:p w14:paraId="60DFE666" w14:textId="322D022A" w:rsidR="009E435E" w:rsidRPr="007B423E" w:rsidRDefault="009E435E" w:rsidP="003E7C94">
      <w:pPr>
        <w:pStyle w:val="Listeafsnit"/>
        <w:numPr>
          <w:ilvl w:val="0"/>
          <w:numId w:val="14"/>
        </w:numPr>
        <w:autoSpaceDE w:val="0"/>
        <w:autoSpaceDN w:val="0"/>
        <w:adjustRightInd w:val="0"/>
        <w:spacing w:after="0"/>
        <w:rPr>
          <w:rFonts w:asciiTheme="minorHAnsi" w:hAnsiTheme="minorHAnsi" w:cstheme="minorHAnsi"/>
          <w:lang w:eastAsia="da-DK"/>
        </w:rPr>
      </w:pPr>
      <w:r w:rsidRPr="007B423E">
        <w:rPr>
          <w:rFonts w:asciiTheme="minorHAnsi" w:hAnsiTheme="minorHAnsi" w:cstheme="minorHAnsi"/>
          <w:lang w:eastAsia="da-DK"/>
        </w:rPr>
        <w:t>Hvilke muligheder har kommunen for at lægge</w:t>
      </w:r>
      <w:r w:rsidR="005E2DF6" w:rsidRPr="007B423E">
        <w:rPr>
          <w:rFonts w:asciiTheme="minorHAnsi" w:hAnsiTheme="minorHAnsi" w:cstheme="minorHAnsi"/>
          <w:lang w:eastAsia="da-DK"/>
        </w:rPr>
        <w:t xml:space="preserve"> </w:t>
      </w:r>
      <w:r w:rsidRPr="007B423E">
        <w:rPr>
          <w:rFonts w:asciiTheme="minorHAnsi" w:hAnsiTheme="minorHAnsi" w:cstheme="minorHAnsi"/>
          <w:lang w:eastAsia="da-DK"/>
        </w:rPr>
        <w:t>pres på Skov-og Naturstyrelsen, der skal varetage beskyttelsen af klitterne?</w:t>
      </w:r>
      <w:r w:rsidR="003E7C94" w:rsidRPr="007B423E">
        <w:rPr>
          <w:rFonts w:asciiTheme="minorHAnsi" w:hAnsiTheme="minorHAnsi" w:cstheme="minorHAnsi"/>
          <w:lang w:eastAsia="da-DK"/>
        </w:rPr>
        <w:t xml:space="preserve"> </w:t>
      </w:r>
      <w:r w:rsidR="00B350D7" w:rsidRPr="007B423E">
        <w:rPr>
          <w:sz w:val="24"/>
          <w:szCs w:val="24"/>
        </w:rPr>
        <w:br/>
        <w:t>Lemvig Kommune opfordrer lodsejere og grundejere til at deltage i de årlige klitsyn.</w:t>
      </w:r>
    </w:p>
    <w:bookmarkEnd w:id="4"/>
    <w:p w14:paraId="18BEF5F9" w14:textId="77777777" w:rsidR="005E2DF6" w:rsidRPr="007B423E" w:rsidRDefault="005E2DF6" w:rsidP="005E2DF6">
      <w:pPr>
        <w:autoSpaceDE w:val="0"/>
        <w:autoSpaceDN w:val="0"/>
        <w:adjustRightInd w:val="0"/>
        <w:spacing w:after="0"/>
        <w:rPr>
          <w:rFonts w:asciiTheme="minorHAnsi" w:hAnsiTheme="minorHAnsi" w:cstheme="minorHAnsi"/>
          <w:lang w:eastAsia="da-DK"/>
        </w:rPr>
      </w:pPr>
    </w:p>
    <w:p w14:paraId="0DAB24ED" w14:textId="186F449E" w:rsidR="009E435E" w:rsidRPr="007B423E" w:rsidRDefault="009E435E" w:rsidP="009E435E">
      <w:pPr>
        <w:rPr>
          <w:rFonts w:asciiTheme="minorHAnsi" w:hAnsiTheme="minorHAnsi" w:cstheme="minorHAnsi"/>
          <w:u w:val="single"/>
          <w:lang w:eastAsia="da-DK"/>
        </w:rPr>
      </w:pPr>
      <w:r w:rsidRPr="007B423E">
        <w:rPr>
          <w:rFonts w:asciiTheme="minorHAnsi" w:hAnsiTheme="minorHAnsi" w:cstheme="minorHAnsi"/>
          <w:u w:val="single"/>
          <w:lang w:eastAsia="da-DK"/>
        </w:rPr>
        <w:t>Ferring Strand Grundejerforening</w:t>
      </w:r>
    </w:p>
    <w:p w14:paraId="61651B7E" w14:textId="61147E06" w:rsidR="00EE209C" w:rsidRPr="007B423E" w:rsidRDefault="009E435E" w:rsidP="00EE209C">
      <w:pPr>
        <w:pStyle w:val="Listeafsnit"/>
        <w:numPr>
          <w:ilvl w:val="0"/>
          <w:numId w:val="15"/>
        </w:numPr>
        <w:spacing w:after="0"/>
        <w:rPr>
          <w:rFonts w:asciiTheme="minorHAnsi" w:eastAsia="Times New Roman" w:hAnsiTheme="minorHAnsi" w:cstheme="minorHAnsi"/>
        </w:rPr>
      </w:pPr>
      <w:r w:rsidRPr="007B423E">
        <w:rPr>
          <w:rFonts w:asciiTheme="minorHAnsi" w:eastAsia="Times New Roman" w:hAnsiTheme="minorHAnsi" w:cstheme="minorHAnsi"/>
        </w:rPr>
        <w:t>Toilet forhold ved Shelter ved Ferring Sø</w:t>
      </w:r>
      <w:r w:rsidR="003E7C94" w:rsidRPr="007B423E">
        <w:rPr>
          <w:rFonts w:asciiTheme="minorHAnsi" w:eastAsia="Times New Roman" w:hAnsiTheme="minorHAnsi" w:cstheme="minorHAnsi"/>
        </w:rPr>
        <w:t>?</w:t>
      </w:r>
      <w:r w:rsidR="00EE209C" w:rsidRPr="007B423E">
        <w:rPr>
          <w:rFonts w:asciiTheme="minorHAnsi" w:eastAsia="Times New Roman" w:hAnsiTheme="minorHAnsi" w:cstheme="minorHAnsi"/>
        </w:rPr>
        <w:br/>
      </w:r>
      <w:r w:rsidR="00B350D7" w:rsidRPr="007B423E">
        <w:t>D</w:t>
      </w:r>
      <w:r w:rsidR="00E312DA" w:rsidRPr="007B423E">
        <w:t xml:space="preserve">en står stadig højt på vores prioriteringsliste over nye toiletter, men der er stadig nogle juridiske udfordringer med at få et toilet netop her. </w:t>
      </w:r>
    </w:p>
    <w:p w14:paraId="6F1DAB0A" w14:textId="0CD1A2F4" w:rsidR="00ED0014" w:rsidRPr="007B423E" w:rsidRDefault="009E435E" w:rsidP="00EE209C">
      <w:pPr>
        <w:pStyle w:val="Listeafsnit"/>
        <w:numPr>
          <w:ilvl w:val="0"/>
          <w:numId w:val="15"/>
        </w:numPr>
        <w:spacing w:after="0"/>
        <w:rPr>
          <w:rFonts w:asciiTheme="minorHAnsi" w:eastAsia="Times New Roman" w:hAnsiTheme="minorHAnsi" w:cstheme="minorHAnsi"/>
        </w:rPr>
      </w:pPr>
      <w:r w:rsidRPr="007B423E">
        <w:rPr>
          <w:rFonts w:asciiTheme="minorHAnsi" w:eastAsia="Times New Roman" w:hAnsiTheme="minorHAnsi" w:cstheme="minorHAnsi"/>
        </w:rPr>
        <w:lastRenderedPageBreak/>
        <w:t>Hvordan er status med hensyn til opstilling af pallekasse til affald, ved P-plads for enden af Gåskærvej og evt. ved høfde 10 (enden af redningsvejen)?</w:t>
      </w:r>
      <w:r w:rsidR="00EE209C" w:rsidRPr="007B423E">
        <w:rPr>
          <w:rFonts w:asciiTheme="minorHAnsi" w:eastAsia="Times New Roman" w:hAnsiTheme="minorHAnsi" w:cstheme="minorHAnsi"/>
        </w:rPr>
        <w:br/>
      </w:r>
      <w:r w:rsidR="00ED0014" w:rsidRPr="007B423E">
        <w:t xml:space="preserve">Der er opsat nye kasser og der vil løbende blive opdateret med nye og ændrede placeringer hvert år. Placeringerne godkendes hos Kystdirektoratet men LK er ansøger og det sker på baggrund af borgere, foreninger og Park- &amp; Vejafdelingens anbefalinger, og de sendes samlet af P&amp;V hvert år. De nuværende placeringer kan ses via dette link; </w:t>
      </w:r>
      <w:hyperlink r:id="rId12" w:history="1">
        <w:r w:rsidR="00ED0014" w:rsidRPr="007B423E">
          <w:rPr>
            <w:rStyle w:val="Hyperlink"/>
            <w:color w:val="auto"/>
          </w:rPr>
          <w:t>Hold Danmark Rent - Strandkasser</w:t>
        </w:r>
      </w:hyperlink>
      <w:r w:rsidR="00ED0014" w:rsidRPr="007B423E">
        <w:t>)</w:t>
      </w:r>
    </w:p>
    <w:p w14:paraId="15FD69FB" w14:textId="353FBF76" w:rsidR="009E435E" w:rsidRPr="007B423E" w:rsidRDefault="005E2DF6" w:rsidP="00F90DC8">
      <w:pPr>
        <w:pStyle w:val="Listeafsnit"/>
        <w:numPr>
          <w:ilvl w:val="0"/>
          <w:numId w:val="15"/>
        </w:numPr>
        <w:spacing w:after="0"/>
        <w:rPr>
          <w:u w:val="single"/>
        </w:rPr>
      </w:pPr>
      <w:r w:rsidRPr="007B423E">
        <w:rPr>
          <w:rFonts w:asciiTheme="minorHAnsi" w:eastAsia="Times New Roman" w:hAnsiTheme="minorHAnsi" w:cstheme="minorHAnsi"/>
        </w:rPr>
        <w:t xml:space="preserve">Status på </w:t>
      </w:r>
      <w:r w:rsidR="009E435E" w:rsidRPr="007B423E">
        <w:rPr>
          <w:rFonts w:asciiTheme="minorHAnsi" w:eastAsia="Times New Roman" w:hAnsiTheme="minorHAnsi" w:cstheme="minorHAnsi"/>
        </w:rPr>
        <w:t>de nye broer der lægges på trampestien om Ferring Sø</w:t>
      </w:r>
      <w:r w:rsidR="00EE209C" w:rsidRPr="007B423E">
        <w:rPr>
          <w:rFonts w:asciiTheme="minorHAnsi" w:eastAsia="Times New Roman" w:hAnsiTheme="minorHAnsi" w:cstheme="minorHAnsi"/>
        </w:rPr>
        <w:br/>
      </w:r>
      <w:r w:rsidR="00EE209C" w:rsidRPr="007B423E">
        <w:t>D</w:t>
      </w:r>
      <w:r w:rsidR="00E312DA" w:rsidRPr="007B423E">
        <w:t xml:space="preserve">e er </w:t>
      </w:r>
      <w:r w:rsidR="00CA38B6" w:rsidRPr="007B423E">
        <w:t>bygget og udlagt</w:t>
      </w:r>
      <w:r w:rsidR="00EE209C" w:rsidRPr="007B423E">
        <w:t>.</w:t>
      </w:r>
    </w:p>
    <w:p w14:paraId="71B9C2F4" w14:textId="58610CF6" w:rsidR="000A57EE" w:rsidRPr="007B423E" w:rsidRDefault="000A57EE" w:rsidP="00AE0B8C">
      <w:pPr>
        <w:pStyle w:val="Ingenafstand"/>
      </w:pPr>
    </w:p>
    <w:p w14:paraId="5B5CA9ED" w14:textId="77777777" w:rsidR="007E0926" w:rsidRPr="007B423E" w:rsidRDefault="007E0926" w:rsidP="007E0926">
      <w:pPr>
        <w:spacing w:after="0"/>
        <w:rPr>
          <w:rFonts w:eastAsia="Times New Roman"/>
          <w:sz w:val="24"/>
          <w:szCs w:val="24"/>
          <w:u w:val="single"/>
          <w:lang w:eastAsia="da-DK"/>
        </w:rPr>
      </w:pPr>
      <w:r w:rsidRPr="007B423E">
        <w:rPr>
          <w:rFonts w:eastAsia="Times New Roman"/>
          <w:sz w:val="24"/>
          <w:szCs w:val="24"/>
          <w:u w:val="single"/>
          <w:lang w:eastAsia="da-DK"/>
        </w:rPr>
        <w:t>Skalstrup Grundejerforening</w:t>
      </w:r>
    </w:p>
    <w:p w14:paraId="0CEFC27E" w14:textId="77777777" w:rsidR="007E0926" w:rsidRPr="007B423E" w:rsidRDefault="007E0926" w:rsidP="007E0926">
      <w:pPr>
        <w:spacing w:after="0"/>
        <w:ind w:left="786"/>
        <w:rPr>
          <w:rFonts w:ascii="Times New Roman" w:eastAsia="Times New Roman" w:hAnsi="Times New Roman" w:cs="Times New Roman"/>
          <w:sz w:val="24"/>
          <w:szCs w:val="24"/>
          <w:lang w:eastAsia="da-DK"/>
        </w:rPr>
      </w:pPr>
    </w:p>
    <w:p w14:paraId="6C271E08" w14:textId="4113E827" w:rsidR="00E94762" w:rsidRPr="007B423E" w:rsidRDefault="007E0926" w:rsidP="00E94762">
      <w:pPr>
        <w:pStyle w:val="Listeafsnit"/>
        <w:numPr>
          <w:ilvl w:val="0"/>
          <w:numId w:val="17"/>
        </w:numPr>
        <w:spacing w:after="240"/>
        <w:ind w:left="709"/>
        <w:rPr>
          <w:rFonts w:eastAsia="Times New Roman"/>
        </w:rPr>
      </w:pPr>
      <w:r w:rsidRPr="007B423E">
        <w:rPr>
          <w:rFonts w:eastAsia="Times New Roman"/>
        </w:rPr>
        <w:t xml:space="preserve">Omkring at ”Harpøt bæk” udtages fra sommerhus område og overgår til landzone, hvad betyder det rent faktisk – Kan der fremover besluttes udenom lokalplan at der skal bygges eller hvad? </w:t>
      </w:r>
    </w:p>
    <w:p w14:paraId="7D245B1D" w14:textId="0A086E69" w:rsidR="00B70441" w:rsidRPr="007B423E" w:rsidRDefault="00B70441" w:rsidP="00B70441">
      <w:pPr>
        <w:pStyle w:val="Listeafsnit"/>
        <w:spacing w:after="240"/>
        <w:ind w:left="709"/>
      </w:pPr>
      <w:r w:rsidRPr="007B423E">
        <w:t>I forbindelse med at Lemvig Kommune</w:t>
      </w:r>
      <w:r w:rsidR="00035D7C" w:rsidRPr="007B423E">
        <w:t xml:space="preserve"> i 2017</w:t>
      </w:r>
      <w:r w:rsidRPr="007B423E">
        <w:t xml:space="preserve"> ansøgte staten om mulighed for nye udlæg til sommerhusgrunde, skulle Lemvig Kommune samtidig pege på sommerhusomr</w:t>
      </w:r>
      <w:r w:rsidR="00035D7C" w:rsidRPr="007B423E">
        <w:t>åder, som kunne tilbageføres til landzone. Lemvig Kommune valgte at pege på en række sommerhusområder, som af den eller anden grund ikke vurderedes at kunne komme i spil til egentlige sommerhuse. Herunder også arealer inden for lokalplan i sommerhusområdet i Harpøt Bæk. Der er tale om arealer, der vurderes ikke at kunne bebygges til sommerhuse, og det regnes ikke som sandsynligt, at de nogensinde vil kunne komme i betragtning til sommerhuse eller anden form for bebyggelse.</w:t>
      </w:r>
    </w:p>
    <w:p w14:paraId="6BF71D7C" w14:textId="77777777" w:rsidR="00035D7C" w:rsidRPr="007B423E" w:rsidRDefault="00035D7C" w:rsidP="00B70441">
      <w:pPr>
        <w:pStyle w:val="Listeafsnit"/>
        <w:spacing w:after="240"/>
        <w:ind w:left="709"/>
        <w:rPr>
          <w:rFonts w:eastAsia="Times New Roman"/>
        </w:rPr>
      </w:pPr>
    </w:p>
    <w:p w14:paraId="0C694FF9" w14:textId="1C09F116" w:rsidR="007E0926" w:rsidRPr="007B423E" w:rsidRDefault="007E0926" w:rsidP="00E94762">
      <w:pPr>
        <w:pStyle w:val="Listeafsnit"/>
        <w:numPr>
          <w:ilvl w:val="0"/>
          <w:numId w:val="17"/>
        </w:numPr>
        <w:spacing w:after="240"/>
        <w:ind w:left="709"/>
        <w:rPr>
          <w:rFonts w:eastAsia="Times New Roman"/>
        </w:rPr>
      </w:pPr>
      <w:r w:rsidRPr="007B423E">
        <w:rPr>
          <w:rFonts w:eastAsia="Times New Roman"/>
        </w:rPr>
        <w:t xml:space="preserve">Hvornår kommer der affaldssortering i vores sommerhus området (Skalstrup Grundejerforening)? </w:t>
      </w:r>
      <w:r w:rsidR="00EE209C" w:rsidRPr="007B423E">
        <w:rPr>
          <w:rFonts w:eastAsia="Times New Roman"/>
        </w:rPr>
        <w:br/>
      </w:r>
      <w:r w:rsidR="00EE209C" w:rsidRPr="007B423E">
        <w:t>Se ovenfor</w:t>
      </w:r>
    </w:p>
    <w:p w14:paraId="1E3B1335" w14:textId="15841651" w:rsidR="007E0926" w:rsidRPr="007B423E" w:rsidRDefault="007E0926" w:rsidP="00E94762">
      <w:pPr>
        <w:pStyle w:val="Listeafsnit"/>
        <w:numPr>
          <w:ilvl w:val="0"/>
          <w:numId w:val="17"/>
        </w:numPr>
        <w:spacing w:after="240"/>
        <w:ind w:left="709"/>
      </w:pPr>
      <w:r w:rsidRPr="007B423E">
        <w:rPr>
          <w:rFonts w:eastAsia="Times New Roman"/>
        </w:rPr>
        <w:t xml:space="preserve">Status på evt. tilskud til såning af vilde blomster i vores sommerhus område? </w:t>
      </w:r>
    </w:p>
    <w:p w14:paraId="0C98B3A2" w14:textId="77777777" w:rsidR="00671D35" w:rsidRPr="007B423E" w:rsidRDefault="00671D35" w:rsidP="00671D35">
      <w:pPr>
        <w:pStyle w:val="Listeafsnit"/>
        <w:spacing w:after="240"/>
        <w:ind w:left="709"/>
      </w:pPr>
      <w:r w:rsidRPr="007B423E">
        <w:t xml:space="preserve">Lemvig Kommune vil gerne give frøblandinger til sommerhusgrundejere. </w:t>
      </w:r>
    </w:p>
    <w:p w14:paraId="51F0FE45" w14:textId="0758E7CA" w:rsidR="00BA120B" w:rsidRPr="007B423E" w:rsidRDefault="00BA120B" w:rsidP="00671D35">
      <w:pPr>
        <w:pStyle w:val="Listeafsnit"/>
        <w:spacing w:after="240"/>
        <w:ind w:left="709"/>
      </w:pPr>
      <w:r w:rsidRPr="007B423E">
        <w:t>Udgangspunktet har hidtil været</w:t>
      </w:r>
      <w:r w:rsidR="00EE209C" w:rsidRPr="007B423E">
        <w:t>,</w:t>
      </w:r>
      <w:r w:rsidR="00671D35" w:rsidRPr="007B423E">
        <w:t xml:space="preserve"> at det skulle være på enkelt grundejer niveau. Det har været Lemvig Kommunes administrative praksis</w:t>
      </w:r>
      <w:r w:rsidRPr="007B423E">
        <w:t>,</w:t>
      </w:r>
      <w:r w:rsidR="00671D35" w:rsidRPr="007B423E">
        <w:t xml:space="preserve"> at såfremt det var større arealer som en grundejerforening ønskede at tilså, ville det være grundejerforeningens udgift – men Lemvig Kommunes Natur og Miljøafdeling vil meget gerne være behjælpelig med råd og vejledning i den sammenhæng.</w:t>
      </w:r>
      <w:r w:rsidRPr="007B423E">
        <w:t xml:space="preserve"> Det er dog altid muligt for grundejerforeninger at søge om tilskud til indkøb af frøblandinger hvorefter der vil blive taget stilling i hvert enkelt tilfælde.</w:t>
      </w:r>
    </w:p>
    <w:p w14:paraId="55DA72AE" w14:textId="78C0D2FF" w:rsidR="001863E6" w:rsidRPr="007B423E" w:rsidRDefault="00671D35" w:rsidP="00671D35">
      <w:pPr>
        <w:pStyle w:val="Listeafsnit"/>
        <w:spacing w:after="240"/>
        <w:ind w:left="709"/>
      </w:pPr>
      <w:r w:rsidRPr="007B423E">
        <w:t xml:space="preserve">Der findes </w:t>
      </w:r>
      <w:r w:rsidR="00BA120B" w:rsidRPr="007B423E">
        <w:t xml:space="preserve">desuden </w:t>
      </w:r>
      <w:r w:rsidRPr="007B423E">
        <w:t>alternative muligheder igennem Landboforeningen</w:t>
      </w:r>
      <w:r w:rsidR="00EE209C" w:rsidRPr="007B423E">
        <w:t>,</w:t>
      </w:r>
      <w:r w:rsidRPr="007B423E">
        <w:t xml:space="preserve"> som tilbyder udsåning af større arealer. </w:t>
      </w:r>
    </w:p>
    <w:p w14:paraId="3CABAB74" w14:textId="047CDB7E" w:rsidR="001863E6" w:rsidRPr="007B423E" w:rsidRDefault="001863E6" w:rsidP="001863E6">
      <w:pPr>
        <w:spacing w:after="240"/>
        <w:rPr>
          <w:u w:val="single"/>
        </w:rPr>
      </w:pPr>
      <w:r w:rsidRPr="007B423E">
        <w:rPr>
          <w:u w:val="single"/>
        </w:rPr>
        <w:t>Ejerlaget Sletten</w:t>
      </w:r>
    </w:p>
    <w:p w14:paraId="63BC78B5" w14:textId="3F743E6E" w:rsidR="001863E6" w:rsidRPr="007B423E" w:rsidRDefault="001863E6" w:rsidP="001863E6">
      <w:pPr>
        <w:pStyle w:val="Listeafsnit"/>
        <w:numPr>
          <w:ilvl w:val="0"/>
          <w:numId w:val="18"/>
        </w:numPr>
        <w:spacing w:after="240"/>
      </w:pPr>
      <w:r w:rsidRPr="007B423E">
        <w:t>Orientering om forureningen på Harboøre Tange</w:t>
      </w:r>
    </w:p>
    <w:p w14:paraId="74A5B1A7" w14:textId="6E827773" w:rsidR="003B1DC2" w:rsidRPr="007B423E" w:rsidRDefault="003B1DC2" w:rsidP="003B1DC2">
      <w:pPr>
        <w:pStyle w:val="Listeafsnit"/>
        <w:spacing w:after="240"/>
      </w:pPr>
      <w:r w:rsidRPr="007B423E">
        <w:t xml:space="preserve">Som følg af fund af PFAS i banegravsøen syd for Thyborøn har Lemvig Kommune sammen med Region Midt, Naturstyrelsen og et rådgivende ingeniørfirma undersøgt for forekomst af PFAS i havvand, græs, jord, sand og højtstående grundvand. Drikkevandet er desuden undersøgt. </w:t>
      </w:r>
    </w:p>
    <w:p w14:paraId="1D8F8804" w14:textId="4EEFE750" w:rsidR="003B1DC2" w:rsidRPr="007B423E" w:rsidRDefault="003B1DC2" w:rsidP="003B1DC2">
      <w:pPr>
        <w:pStyle w:val="Listeafsnit"/>
        <w:spacing w:after="240"/>
      </w:pPr>
      <w:r w:rsidRPr="007B423E">
        <w:t>Drikkevandet overholder kvalitetskravene men der er desværre fundet PFAS i både havvand, græs, jord, sand og højtstående grundvand. Fundene er fundet der</w:t>
      </w:r>
      <w:r w:rsidR="00EE209C" w:rsidRPr="007B423E">
        <w:t>,</w:t>
      </w:r>
      <w:r w:rsidRPr="007B423E">
        <w:t xml:space="preserve"> hvor vi har undersøgt</w:t>
      </w:r>
      <w:r w:rsidR="00EE209C" w:rsidRPr="007B423E">
        <w:t>,</w:t>
      </w:r>
      <w:r w:rsidRPr="007B423E">
        <w:t xml:space="preserve"> det vil sige på en ca. 35 km lang kystnær strækning fra Thyborøn til Bøvling Klit. Efterfølgende har Miljøstyrelsen udvidet undersøgelsen og det har vist sig at forekomsten af PFAS ikke er isoleret til Lemvig Kommune. Der er således fundet PFAS i havvand i alle danske farvande. Naturstyrelsen er derfor ved at undersøge </w:t>
      </w:r>
      <w:r w:rsidR="005F38BC" w:rsidRPr="007B423E">
        <w:t xml:space="preserve">deres kystnære afgræsningsarealer på i alt 60 destinationer rundt i Danmark. Resultaterne af denne undersøgelse foreligger ikke på nuværende tidspunkt. </w:t>
      </w:r>
    </w:p>
    <w:p w14:paraId="3496D938" w14:textId="77777777" w:rsidR="00F365ED" w:rsidRPr="007B423E" w:rsidRDefault="00F365ED" w:rsidP="003B1DC2">
      <w:pPr>
        <w:pStyle w:val="Listeafsnit"/>
        <w:spacing w:after="240"/>
      </w:pPr>
    </w:p>
    <w:p w14:paraId="1C58B7E0" w14:textId="6446185E" w:rsidR="00035D7C" w:rsidRPr="007B423E" w:rsidRDefault="001863E6" w:rsidP="00477C73">
      <w:pPr>
        <w:pStyle w:val="Listeafsnit"/>
        <w:numPr>
          <w:ilvl w:val="0"/>
          <w:numId w:val="18"/>
        </w:numPr>
        <w:spacing w:after="240"/>
      </w:pPr>
      <w:r w:rsidRPr="007B423E">
        <w:lastRenderedPageBreak/>
        <w:t>Overholdelse af forskellige bestemmelser i lokalplanen og i lov om naturbeskyttelse, herunder hegn, skiltning og færdsel til fods i området</w:t>
      </w:r>
      <w:r w:rsidR="00EE209C" w:rsidRPr="007B423E">
        <w:br/>
      </w:r>
      <w:r w:rsidR="00035D7C" w:rsidRPr="007B423E">
        <w:rPr>
          <w:b/>
          <w:bCs/>
        </w:rPr>
        <w:t xml:space="preserve">Hegn. </w:t>
      </w:r>
      <w:r w:rsidR="00035D7C" w:rsidRPr="007B423E">
        <w:t xml:space="preserve">Ift. lokalplanen så er det korrekt, at der i lokalplan 15 i § 9.1 står, at ”Hegn omkring sommerhusgrunde må etableres som levende hegn. I skel mod vej, sti og fællesareal kan det levende hegn suppleres med </w:t>
      </w:r>
      <w:r w:rsidR="00035D7C" w:rsidRPr="007B423E">
        <w:rPr>
          <w:b/>
          <w:bCs/>
        </w:rPr>
        <w:t>enten</w:t>
      </w:r>
      <w:r w:rsidR="00035D7C" w:rsidRPr="007B423E">
        <w:t xml:space="preserve"> jordvold i op til 0,5 meters højde over naturligt terræn </w:t>
      </w:r>
      <w:r w:rsidR="00035D7C" w:rsidRPr="007B423E">
        <w:rPr>
          <w:b/>
          <w:bCs/>
        </w:rPr>
        <w:t>eller</w:t>
      </w:r>
      <w:r w:rsidR="00035D7C" w:rsidRPr="007B423E">
        <w:t xml:space="preserve"> med trådhegn udført af glat galvaniseret ståltråd udspændt mellem maksimalt 0,7 m høje træpæle. Levende hegn mod vej, stil og fællesareal skal placeres 0,3 m fra skellinjen, således at beplantning til enhver tid kan holdes inden for skellinjen”.</w:t>
      </w:r>
    </w:p>
    <w:p w14:paraId="47F29366" w14:textId="77777777" w:rsidR="00035D7C" w:rsidRPr="007B423E" w:rsidRDefault="00035D7C" w:rsidP="00035D7C">
      <w:pPr>
        <w:spacing w:after="240"/>
        <w:ind w:left="720"/>
      </w:pPr>
      <w:r w:rsidRPr="007B423E">
        <w:t xml:space="preserve">Der står altså enten eller. Men Lemvig Kommune vurderer nok, at det er i småtingsafdelingen, hvis der både er en lille vold og et hegn som anført. Hvis begge er lovlige i højde og udførelse, gør vi nok ikke mere ved de sager. </w:t>
      </w:r>
    </w:p>
    <w:p w14:paraId="73C89100" w14:textId="3EE12986" w:rsidR="00035D7C" w:rsidRPr="007B423E" w:rsidRDefault="00035D7C" w:rsidP="00035D7C">
      <w:pPr>
        <w:spacing w:after="240"/>
        <w:ind w:left="720"/>
      </w:pPr>
      <w:r w:rsidRPr="007B423E">
        <w:t>Til gengæld tager vi affære hvis vi får anmeldelser om, ulovlige opsatte hegn, som langt fra opfylder disse kriterier. Hvis vi får anmeldelser på sådanne forhold med oplysning om adresse samt evt. et foto af forholdet, tager vi sagen op. Men Lemvig Kommune har ikke ressourcer til af egen drift at føre et fuldstændigt tilsyn.</w:t>
      </w:r>
    </w:p>
    <w:p w14:paraId="335DCA45" w14:textId="2DB81BC1" w:rsidR="00035D7C" w:rsidRPr="007B423E" w:rsidRDefault="00035D7C" w:rsidP="00035D7C">
      <w:pPr>
        <w:spacing w:after="240"/>
        <w:ind w:left="720"/>
      </w:pPr>
      <w:r w:rsidRPr="007B423E">
        <w:rPr>
          <w:b/>
          <w:bCs/>
        </w:rPr>
        <w:t xml:space="preserve">Skiltning. </w:t>
      </w:r>
      <w:r w:rsidRPr="007B423E">
        <w:t>Det er korrekt at der i lokalplanerne ofte står: ”Ud over alm. Vejnavne, færdselsskilte og vejvisningstavler må skiltning og reklamering kun finde sted med tilladelse fra kommunalbestyrelsen i hvert enkelt tilfælde.</w:t>
      </w:r>
    </w:p>
    <w:p w14:paraId="5ABA549E" w14:textId="0B84822F" w:rsidR="00035D7C" w:rsidRPr="007B423E" w:rsidRDefault="00035D7C" w:rsidP="00035D7C">
      <w:pPr>
        <w:spacing w:after="240"/>
        <w:ind w:left="720"/>
      </w:pPr>
      <w:r w:rsidRPr="007B423E">
        <w:t xml:space="preserve">Derfor er opsatte skilte med ”Privat grund” – adgang forbud eller Privat grund – al færdsel frabedes” ulovlige skilte. </w:t>
      </w:r>
    </w:p>
    <w:p w14:paraId="5F8368FD" w14:textId="25A4E720" w:rsidR="00035D7C" w:rsidRPr="007B423E" w:rsidRDefault="00035D7C" w:rsidP="00035D7C">
      <w:pPr>
        <w:spacing w:after="240"/>
        <w:ind w:left="720"/>
      </w:pPr>
      <w:r w:rsidRPr="007B423E">
        <w:t>Lemvig Kommune</w:t>
      </w:r>
      <w:r w:rsidR="00390E5C" w:rsidRPr="007B423E">
        <w:t xml:space="preserve"> giver således ikke</w:t>
      </w:r>
      <w:r w:rsidRPr="007B423E">
        <w:t xml:space="preserve"> tilladelse til opsætning af sådanne skilte, som vurderes at være ulovlige. </w:t>
      </w:r>
    </w:p>
    <w:p w14:paraId="4F5FA1B4" w14:textId="73BBBC20" w:rsidR="00035D7C" w:rsidRPr="007B423E" w:rsidRDefault="00035D7C" w:rsidP="00035D7C">
      <w:pPr>
        <w:spacing w:after="240"/>
        <w:ind w:left="720"/>
      </w:pPr>
      <w:r w:rsidRPr="007B423E">
        <w:t xml:space="preserve">Hvis vi får anmeldelser på sådanne ulovlige skilte med oplysning om adresse samt evt. et foto af forholdet, tager vi sagen op. Men igen - Lemvig Kommune har ikke </w:t>
      </w:r>
      <w:r w:rsidR="00390E5C" w:rsidRPr="007B423E">
        <w:t>ressourcer</w:t>
      </w:r>
      <w:r w:rsidRPr="007B423E">
        <w:t xml:space="preserve"> til af egen drift at føre et fuldstændigt tilsyn.</w:t>
      </w:r>
    </w:p>
    <w:p w14:paraId="5F02DE4F" w14:textId="4EF4E354" w:rsidR="00035D7C" w:rsidRPr="007B423E" w:rsidRDefault="00390E5C" w:rsidP="00035D7C">
      <w:pPr>
        <w:spacing w:after="240"/>
        <w:ind w:left="720"/>
        <w:rPr>
          <w:b/>
          <w:bCs/>
        </w:rPr>
      </w:pPr>
      <w:r w:rsidRPr="007B423E">
        <w:t>Derfor er det rigtig godt, når Grundejerforeningerne selv oplyser medlemmerne om dette og drøfter betydningen af lokalplanerne med medlemmerne løbende og ved særlige lejligheder som eksempelvis til Generalforsamlingerne.</w:t>
      </w:r>
    </w:p>
    <w:p w14:paraId="7C1220F2" w14:textId="77777777" w:rsidR="0069240F" w:rsidRPr="007B423E" w:rsidRDefault="0069240F" w:rsidP="0069240F">
      <w:pPr>
        <w:pStyle w:val="Listeafsnit"/>
        <w:spacing w:after="240"/>
      </w:pPr>
      <w:r w:rsidRPr="007B423E">
        <w:t>Efter naturbeskyttelseslovens § 25 har offentligheden adgang til færdsel til fods samt til ophold på klitfredede arealer.</w:t>
      </w:r>
    </w:p>
    <w:p w14:paraId="5E86E4B7" w14:textId="77777777" w:rsidR="0069240F" w:rsidRPr="007B423E" w:rsidRDefault="0069240F" w:rsidP="0069240F">
      <w:pPr>
        <w:pStyle w:val="Listeafsnit"/>
        <w:spacing w:after="240"/>
      </w:pPr>
    </w:p>
    <w:p w14:paraId="0ECDBDA5" w14:textId="4C6A8DA2" w:rsidR="00035D7C" w:rsidRPr="007B423E" w:rsidRDefault="0069240F" w:rsidP="0069240F">
      <w:pPr>
        <w:pStyle w:val="Listeafsnit"/>
        <w:spacing w:after="240"/>
      </w:pPr>
      <w:r w:rsidRPr="007B423E">
        <w:t xml:space="preserve">Udyrkede arealer </w:t>
      </w:r>
      <w:r w:rsidR="00CE0D2F" w:rsidRPr="007B423E">
        <w:t>er der som udgange</w:t>
      </w:r>
      <w:r w:rsidR="000D2A52" w:rsidRPr="007B423E">
        <w:t xml:space="preserve"> adgang til </w:t>
      </w:r>
      <w:r w:rsidRPr="007B423E">
        <w:t xml:space="preserve">uanset ejerforholdet </w:t>
      </w:r>
      <w:r w:rsidR="000D2A52" w:rsidRPr="007B423E">
        <w:t xml:space="preserve">ved </w:t>
      </w:r>
      <w:r w:rsidRPr="007B423E">
        <w:t xml:space="preserve">færdsel til fods, hvis der er lovlig adgang til arealerne. </w:t>
      </w:r>
      <w:r w:rsidR="00035D7C" w:rsidRPr="007B423E">
        <w:t>Dog er adgang ikke tilladt i bebyggede sommerhusomr</w:t>
      </w:r>
      <w:r w:rsidR="00390E5C" w:rsidRPr="007B423E">
        <w:t>åder</w:t>
      </w:r>
      <w:r w:rsidR="00035D7C" w:rsidRPr="007B423E">
        <w:t>, hvo</w:t>
      </w:r>
      <w:r w:rsidR="00390E5C" w:rsidRPr="007B423E">
        <w:t>r</w:t>
      </w:r>
      <w:r w:rsidR="00035D7C" w:rsidRPr="007B423E">
        <w:t xml:space="preserve"> den enkelte grund har en normal størrelse for sommerhusgrunde. Jf. omdelt notat fra Miljøstyrelsen.</w:t>
      </w:r>
    </w:p>
    <w:p w14:paraId="5EBFFD6C" w14:textId="77777777" w:rsidR="0069240F" w:rsidRPr="007B423E" w:rsidRDefault="0069240F" w:rsidP="0069240F">
      <w:pPr>
        <w:pStyle w:val="Listeafsnit"/>
        <w:spacing w:after="240"/>
      </w:pPr>
    </w:p>
    <w:p w14:paraId="066A0BDA" w14:textId="77777777" w:rsidR="0069240F" w:rsidRPr="007B423E" w:rsidRDefault="0069240F" w:rsidP="0069240F">
      <w:pPr>
        <w:pStyle w:val="Listeafsnit"/>
        <w:spacing w:after="240"/>
      </w:pPr>
      <w:r w:rsidRPr="007B423E">
        <w:t xml:space="preserve">Ophold adskiller sig fra færdsel, fordi man ved et ophold bliver på et sted gennem længere tid. Ophold på privatejede arealer må ikke finde sted inden for 150 meter fra beboelses- og driftsbygninger. NBL § 24, stk. 3. </w:t>
      </w:r>
    </w:p>
    <w:p w14:paraId="2D556816" w14:textId="77777777" w:rsidR="0069240F" w:rsidRPr="007B423E" w:rsidRDefault="0069240F" w:rsidP="0069240F">
      <w:pPr>
        <w:pStyle w:val="Listeafsnit"/>
        <w:spacing w:after="240"/>
      </w:pPr>
    </w:p>
    <w:p w14:paraId="1A69C4DD" w14:textId="4086EF2E" w:rsidR="0069240F" w:rsidRPr="007B423E" w:rsidRDefault="0069240F" w:rsidP="0069240F">
      <w:pPr>
        <w:pStyle w:val="Listeafsnit"/>
        <w:spacing w:after="240"/>
      </w:pPr>
      <w:r w:rsidRPr="007B423E">
        <w:t>Hunde skal føres i snor hele året. NBL § 24, stk. 1., bortset fra på stranden i vinterhalvåret.</w:t>
      </w:r>
      <w:bookmarkEnd w:id="0"/>
    </w:p>
    <w:sectPr w:rsidR="0069240F" w:rsidRPr="007B423E" w:rsidSect="008A07F9">
      <w:headerReference w:type="default" r:id="rId13"/>
      <w:footerReference w:type="default" r:id="rId14"/>
      <w:headerReference w:type="first" r:id="rId15"/>
      <w:footerReference w:type="first" r:id="rId16"/>
      <w:pgSz w:w="11906" w:h="16838"/>
      <w:pgMar w:top="1418" w:right="11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912F" w14:textId="77777777" w:rsidR="00424984" w:rsidRDefault="00424984" w:rsidP="00AE0B8C">
      <w:r>
        <w:separator/>
      </w:r>
    </w:p>
  </w:endnote>
  <w:endnote w:type="continuationSeparator" w:id="0">
    <w:p w14:paraId="441F74B9" w14:textId="77777777" w:rsidR="00424984" w:rsidRDefault="00424984" w:rsidP="00AE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B149" w14:textId="77777777" w:rsidR="003A20C1" w:rsidRDefault="001B031F" w:rsidP="00421EDA">
    <w:pPr>
      <w:pStyle w:val="Sidefod"/>
      <w:jc w:val="right"/>
    </w:pPr>
    <w:r w:rsidRPr="00C06B92">
      <w:t xml:space="preserve">Side </w:t>
    </w:r>
    <w:r w:rsidRPr="00C06B92">
      <w:fldChar w:fldCharType="begin"/>
    </w:r>
    <w:r w:rsidRPr="00C06B92">
      <w:instrText>PAGE  \* Arabic  \* MERGEFORMAT</w:instrText>
    </w:r>
    <w:r w:rsidRPr="00C06B92">
      <w:fldChar w:fldCharType="separate"/>
    </w:r>
    <w:r w:rsidR="00AB44A6">
      <w:rPr>
        <w:noProof/>
      </w:rPr>
      <w:t>2</w:t>
    </w:r>
    <w:r w:rsidRPr="00C06B92">
      <w:fldChar w:fldCharType="end"/>
    </w:r>
    <w:r w:rsidRPr="00C06B92">
      <w:t xml:space="preserve"> af </w:t>
    </w:r>
    <w:fldSimple w:instr="NUMPAGES  \* Arabic  \* MERGEFORMAT">
      <w:r w:rsidR="00C84E3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5D64" w14:textId="77777777" w:rsidR="00DF7307" w:rsidRPr="005075C7" w:rsidRDefault="00DF7307" w:rsidP="00421EDA">
    <w:pPr>
      <w:pStyle w:val="Sidefod"/>
      <w:jc w:val="right"/>
    </w:pPr>
    <w:r w:rsidRPr="005075C7">
      <w:t xml:space="preserve">Side </w:t>
    </w:r>
    <w:r w:rsidRPr="005075C7">
      <w:fldChar w:fldCharType="begin"/>
    </w:r>
    <w:r w:rsidRPr="005075C7">
      <w:instrText>PAGE</w:instrText>
    </w:r>
    <w:r w:rsidRPr="005075C7">
      <w:fldChar w:fldCharType="separate"/>
    </w:r>
    <w:r w:rsidR="005075C7">
      <w:rPr>
        <w:noProof/>
      </w:rPr>
      <w:t>1</w:t>
    </w:r>
    <w:r w:rsidRPr="005075C7">
      <w:fldChar w:fldCharType="end"/>
    </w:r>
    <w:r w:rsidRPr="005075C7">
      <w:t xml:space="preserve"> af </w:t>
    </w:r>
    <w:r w:rsidRPr="005075C7">
      <w:fldChar w:fldCharType="begin"/>
    </w:r>
    <w:r w:rsidRPr="005075C7">
      <w:instrText>NUMPAGES</w:instrText>
    </w:r>
    <w:r w:rsidRPr="005075C7">
      <w:fldChar w:fldCharType="separate"/>
    </w:r>
    <w:r w:rsidR="005075C7">
      <w:rPr>
        <w:noProof/>
      </w:rPr>
      <w:t>1</w:t>
    </w:r>
    <w:r w:rsidRPr="005075C7">
      <w:fldChar w:fldCharType="end"/>
    </w:r>
  </w:p>
  <w:p w14:paraId="670EC993" w14:textId="77777777" w:rsidR="00294CDD" w:rsidRPr="00121206" w:rsidRDefault="00294CDD" w:rsidP="00AE0B8C">
    <w:pPr>
      <w:pStyle w:val="Sidefod"/>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C701" w14:textId="77777777" w:rsidR="00424984" w:rsidRDefault="00424984" w:rsidP="00AE0B8C">
      <w:r>
        <w:separator/>
      </w:r>
    </w:p>
  </w:footnote>
  <w:footnote w:type="continuationSeparator" w:id="0">
    <w:p w14:paraId="705E05FB" w14:textId="77777777" w:rsidR="00424984" w:rsidRDefault="00424984" w:rsidP="00AE0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AD43" w14:textId="77777777" w:rsidR="00AB44A6" w:rsidRDefault="00D673C1" w:rsidP="00AE0B8C">
    <w:pPr>
      <w:pStyle w:val="Sidehoved"/>
    </w:pPr>
    <w:r>
      <w:rPr>
        <w:noProof/>
        <w:lang w:eastAsia="da-DK"/>
      </w:rPr>
      <w:drawing>
        <wp:anchor distT="0" distB="0" distL="114300" distR="114300" simplePos="0" relativeHeight="251658752" behindDoc="1" locked="0" layoutInCell="1" allowOverlap="1" wp14:anchorId="3340AC19" wp14:editId="531708EF">
          <wp:simplePos x="0" y="0"/>
          <wp:positionH relativeFrom="column">
            <wp:posOffset>-500380</wp:posOffset>
          </wp:positionH>
          <wp:positionV relativeFrom="paragraph">
            <wp:posOffset>-76200</wp:posOffset>
          </wp:positionV>
          <wp:extent cx="2425065" cy="377825"/>
          <wp:effectExtent l="0" t="0" r="0" b="317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65" cy="377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039B" w14:textId="77777777" w:rsidR="001B031F" w:rsidRDefault="00D673C1" w:rsidP="00AE0B8C">
    <w:pPr>
      <w:pStyle w:val="Sidehoved"/>
    </w:pPr>
    <w:r>
      <w:rPr>
        <w:noProof/>
        <w:lang w:eastAsia="da-DK"/>
      </w:rPr>
      <w:drawing>
        <wp:anchor distT="0" distB="0" distL="114300" distR="114300" simplePos="0" relativeHeight="251657728" behindDoc="1" locked="0" layoutInCell="1" allowOverlap="1" wp14:anchorId="35BE8819" wp14:editId="697807AA">
          <wp:simplePos x="0" y="0"/>
          <wp:positionH relativeFrom="column">
            <wp:posOffset>-510540</wp:posOffset>
          </wp:positionH>
          <wp:positionV relativeFrom="paragraph">
            <wp:posOffset>-116205</wp:posOffset>
          </wp:positionV>
          <wp:extent cx="2425065" cy="377825"/>
          <wp:effectExtent l="0" t="0" r="0" b="3175"/>
          <wp:wrapNone/>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65" cy="377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9AF"/>
    <w:multiLevelType w:val="hybridMultilevel"/>
    <w:tmpl w:val="F0CC7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7C44A3"/>
    <w:multiLevelType w:val="hybridMultilevel"/>
    <w:tmpl w:val="AA8674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181896"/>
    <w:multiLevelType w:val="hybridMultilevel"/>
    <w:tmpl w:val="FC366864"/>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1C0930"/>
    <w:multiLevelType w:val="hybridMultilevel"/>
    <w:tmpl w:val="676041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310EEB"/>
    <w:multiLevelType w:val="hybridMultilevel"/>
    <w:tmpl w:val="B596B9F2"/>
    <w:lvl w:ilvl="0" w:tplc="27A41786">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336D2743"/>
    <w:multiLevelType w:val="hybridMultilevel"/>
    <w:tmpl w:val="EB048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B7389F"/>
    <w:multiLevelType w:val="hybridMultilevel"/>
    <w:tmpl w:val="B642B2C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38F54D9D"/>
    <w:multiLevelType w:val="hybridMultilevel"/>
    <w:tmpl w:val="9A22AA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E2018F9"/>
    <w:multiLevelType w:val="hybridMultilevel"/>
    <w:tmpl w:val="642C7B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ED07E68"/>
    <w:multiLevelType w:val="hybridMultilevel"/>
    <w:tmpl w:val="53D0E30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9F69E6"/>
    <w:multiLevelType w:val="hybridMultilevel"/>
    <w:tmpl w:val="C7689E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1760CBC"/>
    <w:multiLevelType w:val="hybridMultilevel"/>
    <w:tmpl w:val="565689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23B16C5"/>
    <w:multiLevelType w:val="hybridMultilevel"/>
    <w:tmpl w:val="776A7C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E6D6C90"/>
    <w:multiLevelType w:val="hybridMultilevel"/>
    <w:tmpl w:val="634CB27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8D27F8"/>
    <w:multiLevelType w:val="hybridMultilevel"/>
    <w:tmpl w:val="26CA6E22"/>
    <w:lvl w:ilvl="0" w:tplc="0406000F">
      <w:start w:val="1"/>
      <w:numFmt w:val="decimal"/>
      <w:lvlText w:val="%1."/>
      <w:lvlJc w:val="left"/>
      <w:pPr>
        <w:ind w:left="720" w:hanging="360"/>
      </w:pPr>
      <w:rPr>
        <w:rFonts w:hint="default"/>
      </w:rPr>
    </w:lvl>
    <w:lvl w:ilvl="1" w:tplc="78C226F0">
      <w:start w:val="1"/>
      <w:numFmt w:val="bullet"/>
      <w:lvlText w:val="-"/>
      <w:lvlJc w:val="left"/>
      <w:pPr>
        <w:ind w:left="1440" w:hanging="360"/>
      </w:pPr>
      <w:rPr>
        <w:rFonts w:ascii="Calibri" w:eastAsia="Arial"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AE06FF"/>
    <w:multiLevelType w:val="hybridMultilevel"/>
    <w:tmpl w:val="19C044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589B6C4F"/>
    <w:multiLevelType w:val="hybridMultilevel"/>
    <w:tmpl w:val="B8A4249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856E14"/>
    <w:multiLevelType w:val="hybridMultilevel"/>
    <w:tmpl w:val="AD6816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F861691"/>
    <w:multiLevelType w:val="hybridMultilevel"/>
    <w:tmpl w:val="15EED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8"/>
  </w:num>
  <w:num w:numId="4">
    <w:abstractNumId w:val="5"/>
  </w:num>
  <w:num w:numId="5">
    <w:abstractNumId w:val="2"/>
  </w:num>
  <w:num w:numId="6">
    <w:abstractNumId w:val="0"/>
  </w:num>
  <w:num w:numId="7">
    <w:abstractNumId w:val="9"/>
  </w:num>
  <w:num w:numId="8">
    <w:abstractNumId w:val="13"/>
  </w:num>
  <w:num w:numId="9">
    <w:abstractNumId w:val="16"/>
  </w:num>
  <w:num w:numId="10">
    <w:abstractNumId w:val="10"/>
  </w:num>
  <w:num w:numId="11">
    <w:abstractNumId w:val="14"/>
  </w:num>
  <w:num w:numId="12">
    <w:abstractNumId w:val="12"/>
  </w:num>
  <w:num w:numId="13">
    <w:abstractNumId w:val="7"/>
  </w:num>
  <w:num w:numId="14">
    <w:abstractNumId w:val="17"/>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1"/>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142"/>
  <w:doNotHyphenateCap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84"/>
    <w:rsid w:val="00035D7C"/>
    <w:rsid w:val="00040C31"/>
    <w:rsid w:val="000871E1"/>
    <w:rsid w:val="000A2575"/>
    <w:rsid w:val="000A57EE"/>
    <w:rsid w:val="000B7447"/>
    <w:rsid w:val="000B7BA4"/>
    <w:rsid w:val="000D2A52"/>
    <w:rsid w:val="00110046"/>
    <w:rsid w:val="00121206"/>
    <w:rsid w:val="00131957"/>
    <w:rsid w:val="00153B18"/>
    <w:rsid w:val="00165CE1"/>
    <w:rsid w:val="001863E6"/>
    <w:rsid w:val="001975ED"/>
    <w:rsid w:val="001A5987"/>
    <w:rsid w:val="001B031F"/>
    <w:rsid w:val="001B1FB5"/>
    <w:rsid w:val="001B7448"/>
    <w:rsid w:val="001C44E4"/>
    <w:rsid w:val="001E5FB1"/>
    <w:rsid w:val="00200AF2"/>
    <w:rsid w:val="00210713"/>
    <w:rsid w:val="0022536E"/>
    <w:rsid w:val="0028166D"/>
    <w:rsid w:val="00294CDD"/>
    <w:rsid w:val="00297092"/>
    <w:rsid w:val="002A00E0"/>
    <w:rsid w:val="002A2186"/>
    <w:rsid w:val="002B10B1"/>
    <w:rsid w:val="002F03B8"/>
    <w:rsid w:val="0030300D"/>
    <w:rsid w:val="00342EF9"/>
    <w:rsid w:val="00350B43"/>
    <w:rsid w:val="00376B57"/>
    <w:rsid w:val="00390E5C"/>
    <w:rsid w:val="003A20C1"/>
    <w:rsid w:val="003B1B31"/>
    <w:rsid w:val="003B1DC2"/>
    <w:rsid w:val="003E7C94"/>
    <w:rsid w:val="00414F13"/>
    <w:rsid w:val="00421EDA"/>
    <w:rsid w:val="00424984"/>
    <w:rsid w:val="00445AD9"/>
    <w:rsid w:val="0046601F"/>
    <w:rsid w:val="0047278E"/>
    <w:rsid w:val="00475525"/>
    <w:rsid w:val="00485CC2"/>
    <w:rsid w:val="00497013"/>
    <w:rsid w:val="004A634D"/>
    <w:rsid w:val="004E15D8"/>
    <w:rsid w:val="004F478A"/>
    <w:rsid w:val="0050524A"/>
    <w:rsid w:val="005075C7"/>
    <w:rsid w:val="005403FC"/>
    <w:rsid w:val="005950AA"/>
    <w:rsid w:val="005C11DC"/>
    <w:rsid w:val="005E2DF6"/>
    <w:rsid w:val="005F38BC"/>
    <w:rsid w:val="00604B3F"/>
    <w:rsid w:val="00606F1F"/>
    <w:rsid w:val="0062412E"/>
    <w:rsid w:val="006266F8"/>
    <w:rsid w:val="00630129"/>
    <w:rsid w:val="0066668F"/>
    <w:rsid w:val="00671D35"/>
    <w:rsid w:val="00677CCB"/>
    <w:rsid w:val="0069048D"/>
    <w:rsid w:val="0069240F"/>
    <w:rsid w:val="0069711E"/>
    <w:rsid w:val="006F35D7"/>
    <w:rsid w:val="00704C0F"/>
    <w:rsid w:val="00706C05"/>
    <w:rsid w:val="007862AC"/>
    <w:rsid w:val="007B423E"/>
    <w:rsid w:val="007E0926"/>
    <w:rsid w:val="008023A1"/>
    <w:rsid w:val="00812369"/>
    <w:rsid w:val="0081296B"/>
    <w:rsid w:val="0085385E"/>
    <w:rsid w:val="00855849"/>
    <w:rsid w:val="00864286"/>
    <w:rsid w:val="008659E3"/>
    <w:rsid w:val="00884CE8"/>
    <w:rsid w:val="008A07F9"/>
    <w:rsid w:val="00907C82"/>
    <w:rsid w:val="0091300A"/>
    <w:rsid w:val="00975C45"/>
    <w:rsid w:val="009A7BC5"/>
    <w:rsid w:val="009D2FC3"/>
    <w:rsid w:val="009E435E"/>
    <w:rsid w:val="009F6F14"/>
    <w:rsid w:val="00A74F0E"/>
    <w:rsid w:val="00A7537A"/>
    <w:rsid w:val="00AB44A6"/>
    <w:rsid w:val="00AE0B8C"/>
    <w:rsid w:val="00B17618"/>
    <w:rsid w:val="00B2605F"/>
    <w:rsid w:val="00B350D7"/>
    <w:rsid w:val="00B70441"/>
    <w:rsid w:val="00BA120B"/>
    <w:rsid w:val="00BA426E"/>
    <w:rsid w:val="00BB146F"/>
    <w:rsid w:val="00BE7EAE"/>
    <w:rsid w:val="00C06B92"/>
    <w:rsid w:val="00C166C9"/>
    <w:rsid w:val="00C228ED"/>
    <w:rsid w:val="00C44703"/>
    <w:rsid w:val="00C6555D"/>
    <w:rsid w:val="00C84E3C"/>
    <w:rsid w:val="00C8733E"/>
    <w:rsid w:val="00CA38B6"/>
    <w:rsid w:val="00CE0D2F"/>
    <w:rsid w:val="00D029FA"/>
    <w:rsid w:val="00D31601"/>
    <w:rsid w:val="00D46E0E"/>
    <w:rsid w:val="00D64541"/>
    <w:rsid w:val="00D673C1"/>
    <w:rsid w:val="00DB015F"/>
    <w:rsid w:val="00DB381E"/>
    <w:rsid w:val="00DC6E48"/>
    <w:rsid w:val="00DF17EE"/>
    <w:rsid w:val="00DF7307"/>
    <w:rsid w:val="00DF7CC2"/>
    <w:rsid w:val="00E312DA"/>
    <w:rsid w:val="00E40691"/>
    <w:rsid w:val="00E94762"/>
    <w:rsid w:val="00E96321"/>
    <w:rsid w:val="00EA64F6"/>
    <w:rsid w:val="00ED0014"/>
    <w:rsid w:val="00EE209C"/>
    <w:rsid w:val="00EE2C7E"/>
    <w:rsid w:val="00F06418"/>
    <w:rsid w:val="00F365ED"/>
    <w:rsid w:val="00F40755"/>
    <w:rsid w:val="00F67AFF"/>
    <w:rsid w:val="00F736D7"/>
    <w:rsid w:val="00F74704"/>
    <w:rsid w:val="00FC3584"/>
    <w:rsid w:val="00FD6406"/>
    <w:rsid w:val="00FF4A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90BC54"/>
  <w15:docId w15:val="{9DC88E21-CF5E-4C95-9206-A0B34E33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8C"/>
    <w:pPr>
      <w:spacing w:after="200"/>
    </w:pPr>
    <w:rPr>
      <w:rFonts w:ascii="Calibri" w:hAnsi="Calibri" w:cs="Calibri"/>
      <w:sz w:val="22"/>
      <w:szCs w:val="22"/>
      <w:lang w:eastAsia="en-US"/>
    </w:rPr>
  </w:style>
  <w:style w:type="paragraph" w:styleId="Overskrift1">
    <w:name w:val="heading 1"/>
    <w:basedOn w:val="Normal"/>
    <w:next w:val="Normal"/>
    <w:link w:val="Overskrift1Tegn"/>
    <w:uiPriority w:val="9"/>
    <w:qFormat/>
    <w:rsid w:val="001B031F"/>
    <w:pPr>
      <w:keepNext/>
      <w:keepLines/>
      <w:spacing w:before="480" w:after="0"/>
      <w:outlineLvl w:val="0"/>
    </w:pPr>
    <w:rPr>
      <w:rFonts w:eastAsia="Times New Roman"/>
      <w:b/>
      <w:bCs/>
      <w:sz w:val="28"/>
      <w:szCs w:val="28"/>
    </w:rPr>
  </w:style>
  <w:style w:type="paragraph" w:styleId="Overskrift2">
    <w:name w:val="heading 2"/>
    <w:basedOn w:val="Normal"/>
    <w:next w:val="Normal"/>
    <w:link w:val="Overskrift2Tegn"/>
    <w:uiPriority w:val="9"/>
    <w:semiHidden/>
    <w:unhideWhenUsed/>
    <w:qFormat/>
    <w:rsid w:val="00E40691"/>
    <w:pPr>
      <w:keepNext/>
      <w:keepLines/>
      <w:spacing w:before="200" w:after="0"/>
      <w:outlineLvl w:val="1"/>
    </w:pPr>
    <w:rPr>
      <w:rFonts w:eastAsia="Times New Roman"/>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7537A"/>
    <w:pPr>
      <w:spacing w:after="0"/>
    </w:pPr>
    <w:rPr>
      <w:rFonts w:ascii="Tahoma" w:hAnsi="Tahoma" w:cs="Tahoma"/>
      <w:sz w:val="16"/>
      <w:szCs w:val="16"/>
    </w:rPr>
  </w:style>
  <w:style w:type="character" w:customStyle="1" w:styleId="MarkeringsbobletekstTegn">
    <w:name w:val="Markeringsbobletekst Tegn"/>
    <w:link w:val="Markeringsbobletekst"/>
    <w:uiPriority w:val="99"/>
    <w:semiHidden/>
    <w:rsid w:val="00A7537A"/>
    <w:rPr>
      <w:rFonts w:ascii="Tahoma" w:hAnsi="Tahoma" w:cs="Tahoma"/>
      <w:sz w:val="16"/>
      <w:szCs w:val="16"/>
    </w:rPr>
  </w:style>
  <w:style w:type="paragraph" w:styleId="Sidehoved">
    <w:name w:val="header"/>
    <w:basedOn w:val="Normal"/>
    <w:link w:val="SidehovedTegn"/>
    <w:uiPriority w:val="99"/>
    <w:unhideWhenUsed/>
    <w:rsid w:val="0069048D"/>
    <w:pPr>
      <w:tabs>
        <w:tab w:val="center" w:pos="4819"/>
        <w:tab w:val="right" w:pos="9638"/>
      </w:tabs>
      <w:spacing w:after="0"/>
    </w:pPr>
    <w:rPr>
      <w:sz w:val="16"/>
    </w:rPr>
  </w:style>
  <w:style w:type="character" w:customStyle="1" w:styleId="SidehovedTegn">
    <w:name w:val="Sidehoved Tegn"/>
    <w:link w:val="Sidehoved"/>
    <w:uiPriority w:val="99"/>
    <w:rsid w:val="0069048D"/>
    <w:rPr>
      <w:rFonts w:ascii="Verdana" w:hAnsi="Verdana"/>
      <w:sz w:val="16"/>
      <w:szCs w:val="22"/>
      <w:lang w:eastAsia="en-US"/>
    </w:rPr>
  </w:style>
  <w:style w:type="paragraph" w:styleId="Sidefod">
    <w:name w:val="footer"/>
    <w:basedOn w:val="Normal"/>
    <w:link w:val="SidefodTegn"/>
    <w:uiPriority w:val="99"/>
    <w:unhideWhenUsed/>
    <w:rsid w:val="0069048D"/>
    <w:pPr>
      <w:tabs>
        <w:tab w:val="center" w:pos="4819"/>
        <w:tab w:val="right" w:pos="9638"/>
      </w:tabs>
      <w:spacing w:after="0"/>
    </w:pPr>
    <w:rPr>
      <w:sz w:val="16"/>
    </w:rPr>
  </w:style>
  <w:style w:type="character" w:customStyle="1" w:styleId="SidefodTegn">
    <w:name w:val="Sidefod Tegn"/>
    <w:link w:val="Sidefod"/>
    <w:uiPriority w:val="99"/>
    <w:rsid w:val="0069048D"/>
    <w:rPr>
      <w:rFonts w:ascii="Verdana" w:hAnsi="Verdana"/>
      <w:sz w:val="16"/>
      <w:szCs w:val="22"/>
      <w:lang w:eastAsia="en-US"/>
    </w:rPr>
  </w:style>
  <w:style w:type="character" w:customStyle="1" w:styleId="Overskrift1Tegn">
    <w:name w:val="Overskrift 1 Tegn"/>
    <w:link w:val="Overskrift1"/>
    <w:uiPriority w:val="9"/>
    <w:rsid w:val="001B031F"/>
    <w:rPr>
      <w:rFonts w:eastAsia="Times New Roman"/>
      <w:b/>
      <w:bCs/>
      <w:sz w:val="28"/>
      <w:szCs w:val="28"/>
      <w:lang w:eastAsia="en-US"/>
    </w:rPr>
  </w:style>
  <w:style w:type="character" w:customStyle="1" w:styleId="Overskrift2Tegn">
    <w:name w:val="Overskrift 2 Tegn"/>
    <w:link w:val="Overskrift2"/>
    <w:uiPriority w:val="9"/>
    <w:semiHidden/>
    <w:rsid w:val="00E40691"/>
    <w:rPr>
      <w:rFonts w:ascii="Arial" w:eastAsia="Times New Roman" w:hAnsi="Arial" w:cs="Times New Roman"/>
      <w:b/>
      <w:bCs/>
      <w:sz w:val="26"/>
      <w:szCs w:val="26"/>
    </w:rPr>
  </w:style>
  <w:style w:type="paragraph" w:styleId="Ingenafstand">
    <w:name w:val="No Spacing"/>
    <w:basedOn w:val="Normal"/>
    <w:uiPriority w:val="1"/>
    <w:qFormat/>
    <w:rsid w:val="00AE0B8C"/>
  </w:style>
  <w:style w:type="paragraph" w:styleId="Titel">
    <w:name w:val="Title"/>
    <w:basedOn w:val="Normal"/>
    <w:next w:val="Normal"/>
    <w:link w:val="TitelTegn"/>
    <w:uiPriority w:val="10"/>
    <w:qFormat/>
    <w:rsid w:val="0069048D"/>
    <w:pPr>
      <w:pBdr>
        <w:bottom w:val="single" w:sz="8" w:space="4" w:color="4F81BD"/>
      </w:pBdr>
      <w:spacing w:after="300"/>
      <w:contextualSpacing/>
    </w:pPr>
    <w:rPr>
      <w:rFonts w:eastAsia="Times New Roman"/>
      <w:color w:val="17365D"/>
      <w:spacing w:val="5"/>
      <w:kern w:val="28"/>
      <w:sz w:val="52"/>
      <w:szCs w:val="52"/>
    </w:rPr>
  </w:style>
  <w:style w:type="character" w:customStyle="1" w:styleId="TitelTegn">
    <w:name w:val="Titel Tegn"/>
    <w:link w:val="Titel"/>
    <w:uiPriority w:val="10"/>
    <w:rsid w:val="0069048D"/>
    <w:rPr>
      <w:rFonts w:ascii="Verdana" w:eastAsia="Times New Roman" w:hAnsi="Verdana" w:cs="Times New Roman"/>
      <w:color w:val="17365D"/>
      <w:spacing w:val="5"/>
      <w:kern w:val="28"/>
      <w:sz w:val="52"/>
      <w:szCs w:val="52"/>
      <w:lang w:eastAsia="en-US"/>
    </w:rPr>
  </w:style>
  <w:style w:type="paragraph" w:styleId="Undertitel">
    <w:name w:val="Subtitle"/>
    <w:basedOn w:val="Normal"/>
    <w:next w:val="Normal"/>
    <w:link w:val="UndertitelTegn"/>
    <w:uiPriority w:val="11"/>
    <w:qFormat/>
    <w:rsid w:val="0069048D"/>
    <w:pPr>
      <w:numPr>
        <w:ilvl w:val="1"/>
      </w:numPr>
    </w:pPr>
    <w:rPr>
      <w:rFonts w:eastAsia="Times New Roman"/>
      <w:i/>
      <w:iCs/>
      <w:color w:val="4F81BD"/>
      <w:spacing w:val="15"/>
      <w:sz w:val="24"/>
      <w:szCs w:val="24"/>
    </w:rPr>
  </w:style>
  <w:style w:type="character" w:customStyle="1" w:styleId="UndertitelTegn">
    <w:name w:val="Undertitel Tegn"/>
    <w:link w:val="Undertitel"/>
    <w:uiPriority w:val="11"/>
    <w:rsid w:val="0069048D"/>
    <w:rPr>
      <w:rFonts w:ascii="Verdana" w:eastAsia="Times New Roman" w:hAnsi="Verdana" w:cs="Times New Roman"/>
      <w:i/>
      <w:iCs/>
      <w:color w:val="4F81BD"/>
      <w:spacing w:val="15"/>
      <w:sz w:val="24"/>
      <w:szCs w:val="24"/>
      <w:lang w:eastAsia="en-US"/>
    </w:rPr>
  </w:style>
  <w:style w:type="character" w:styleId="Svagfremhvning">
    <w:name w:val="Subtle Emphasis"/>
    <w:uiPriority w:val="19"/>
    <w:qFormat/>
    <w:rsid w:val="0069048D"/>
    <w:rPr>
      <w:rFonts w:ascii="Verdana" w:hAnsi="Verdana"/>
      <w:i/>
      <w:iCs/>
      <w:color w:val="808080"/>
    </w:rPr>
  </w:style>
  <w:style w:type="character" w:styleId="Fremhv">
    <w:name w:val="Emphasis"/>
    <w:uiPriority w:val="20"/>
    <w:qFormat/>
    <w:rsid w:val="0069048D"/>
    <w:rPr>
      <w:rFonts w:ascii="Verdana" w:hAnsi="Verdana"/>
      <w:i/>
      <w:iCs/>
    </w:rPr>
  </w:style>
  <w:style w:type="character" w:styleId="Kraftigfremhvning">
    <w:name w:val="Intense Emphasis"/>
    <w:uiPriority w:val="21"/>
    <w:qFormat/>
    <w:rsid w:val="0069048D"/>
    <w:rPr>
      <w:rFonts w:ascii="Verdana" w:hAnsi="Verdana"/>
      <w:b/>
      <w:bCs/>
      <w:i/>
      <w:iCs/>
      <w:color w:val="4F81BD"/>
    </w:rPr>
  </w:style>
  <w:style w:type="character" w:styleId="Strk">
    <w:name w:val="Strong"/>
    <w:uiPriority w:val="22"/>
    <w:qFormat/>
    <w:rsid w:val="0069048D"/>
    <w:rPr>
      <w:rFonts w:ascii="Verdana" w:hAnsi="Verdana"/>
      <w:b/>
      <w:bCs/>
    </w:rPr>
  </w:style>
  <w:style w:type="paragraph" w:styleId="Citat">
    <w:name w:val="Quote"/>
    <w:basedOn w:val="Normal"/>
    <w:next w:val="Normal"/>
    <w:link w:val="CitatTegn"/>
    <w:uiPriority w:val="29"/>
    <w:qFormat/>
    <w:rsid w:val="0069048D"/>
    <w:rPr>
      <w:i/>
      <w:iCs/>
      <w:color w:val="000000"/>
    </w:rPr>
  </w:style>
  <w:style w:type="character" w:customStyle="1" w:styleId="CitatTegn">
    <w:name w:val="Citat Tegn"/>
    <w:link w:val="Citat"/>
    <w:uiPriority w:val="29"/>
    <w:rsid w:val="0069048D"/>
    <w:rPr>
      <w:rFonts w:ascii="Verdana" w:hAnsi="Verdana"/>
      <w:i/>
      <w:iCs/>
      <w:color w:val="000000"/>
      <w:sz w:val="22"/>
      <w:szCs w:val="22"/>
      <w:lang w:eastAsia="en-US"/>
    </w:rPr>
  </w:style>
  <w:style w:type="paragraph" w:styleId="Strktcitat">
    <w:name w:val="Intense Quote"/>
    <w:basedOn w:val="Normal"/>
    <w:next w:val="Normal"/>
    <w:link w:val="StrktcitatTegn"/>
    <w:uiPriority w:val="30"/>
    <w:qFormat/>
    <w:rsid w:val="0069048D"/>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69048D"/>
    <w:rPr>
      <w:rFonts w:ascii="Verdana" w:hAnsi="Verdana"/>
      <w:b/>
      <w:bCs/>
      <w:i/>
      <w:iCs/>
      <w:color w:val="4F81BD"/>
      <w:sz w:val="22"/>
      <w:szCs w:val="22"/>
      <w:lang w:eastAsia="en-US"/>
    </w:rPr>
  </w:style>
  <w:style w:type="character" w:styleId="Svaghenvisning">
    <w:name w:val="Subtle Reference"/>
    <w:uiPriority w:val="31"/>
    <w:qFormat/>
    <w:rsid w:val="0069048D"/>
    <w:rPr>
      <w:rFonts w:ascii="Verdana" w:hAnsi="Verdana"/>
      <w:smallCaps/>
      <w:color w:val="auto"/>
      <w:u w:val="single"/>
    </w:rPr>
  </w:style>
  <w:style w:type="character" w:styleId="Kraftighenvisning">
    <w:name w:val="Intense Reference"/>
    <w:uiPriority w:val="32"/>
    <w:qFormat/>
    <w:rsid w:val="0069048D"/>
    <w:rPr>
      <w:rFonts w:ascii="Verdana" w:hAnsi="Verdana"/>
      <w:b/>
      <w:bCs/>
      <w:smallCaps/>
      <w:color w:val="auto"/>
      <w:spacing w:val="5"/>
      <w:u w:val="single"/>
    </w:rPr>
  </w:style>
  <w:style w:type="character" w:styleId="Bogenstitel">
    <w:name w:val="Book Title"/>
    <w:uiPriority w:val="33"/>
    <w:qFormat/>
    <w:rsid w:val="0069048D"/>
    <w:rPr>
      <w:rFonts w:ascii="Verdana" w:hAnsi="Verdana"/>
      <w:b/>
      <w:bCs/>
      <w:smallCaps/>
      <w:spacing w:val="5"/>
    </w:rPr>
  </w:style>
  <w:style w:type="paragraph" w:styleId="Listeafsnit">
    <w:name w:val="List Paragraph"/>
    <w:basedOn w:val="Normal"/>
    <w:uiPriority w:val="34"/>
    <w:qFormat/>
    <w:rsid w:val="0069048D"/>
    <w:pPr>
      <w:ind w:left="720"/>
      <w:contextualSpacing/>
    </w:pPr>
  </w:style>
  <w:style w:type="paragraph" w:customStyle="1" w:styleId="Default">
    <w:name w:val="Default"/>
    <w:rsid w:val="00671D35"/>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Standardskrifttypeiafsnit"/>
    <w:uiPriority w:val="99"/>
    <w:unhideWhenUsed/>
    <w:rsid w:val="00B70441"/>
    <w:rPr>
      <w:color w:val="0000FF" w:themeColor="hyperlink"/>
      <w:u w:val="single"/>
    </w:rPr>
  </w:style>
  <w:style w:type="character" w:styleId="Ulstomtale">
    <w:name w:val="Unresolved Mention"/>
    <w:basedOn w:val="Standardskrifttypeiafsnit"/>
    <w:uiPriority w:val="99"/>
    <w:semiHidden/>
    <w:unhideWhenUsed/>
    <w:rsid w:val="00B70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3819">
      <w:bodyDiv w:val="1"/>
      <w:marLeft w:val="0"/>
      <w:marRight w:val="0"/>
      <w:marTop w:val="0"/>
      <w:marBottom w:val="0"/>
      <w:divBdr>
        <w:top w:val="none" w:sz="0" w:space="0" w:color="auto"/>
        <w:left w:val="none" w:sz="0" w:space="0" w:color="auto"/>
        <w:bottom w:val="none" w:sz="0" w:space="0" w:color="auto"/>
        <w:right w:val="none" w:sz="0" w:space="0" w:color="auto"/>
      </w:divBdr>
    </w:div>
    <w:div w:id="80487183">
      <w:bodyDiv w:val="1"/>
      <w:marLeft w:val="0"/>
      <w:marRight w:val="0"/>
      <w:marTop w:val="0"/>
      <w:marBottom w:val="0"/>
      <w:divBdr>
        <w:top w:val="none" w:sz="0" w:space="0" w:color="auto"/>
        <w:left w:val="none" w:sz="0" w:space="0" w:color="auto"/>
        <w:bottom w:val="none" w:sz="0" w:space="0" w:color="auto"/>
        <w:right w:val="none" w:sz="0" w:space="0" w:color="auto"/>
      </w:divBdr>
    </w:div>
    <w:div w:id="316963257">
      <w:bodyDiv w:val="1"/>
      <w:marLeft w:val="0"/>
      <w:marRight w:val="0"/>
      <w:marTop w:val="0"/>
      <w:marBottom w:val="0"/>
      <w:divBdr>
        <w:top w:val="none" w:sz="0" w:space="0" w:color="auto"/>
        <w:left w:val="none" w:sz="0" w:space="0" w:color="auto"/>
        <w:bottom w:val="none" w:sz="0" w:space="0" w:color="auto"/>
        <w:right w:val="none" w:sz="0" w:space="0" w:color="auto"/>
      </w:divBdr>
    </w:div>
    <w:div w:id="325406521">
      <w:bodyDiv w:val="1"/>
      <w:marLeft w:val="0"/>
      <w:marRight w:val="0"/>
      <w:marTop w:val="0"/>
      <w:marBottom w:val="0"/>
      <w:divBdr>
        <w:top w:val="none" w:sz="0" w:space="0" w:color="auto"/>
        <w:left w:val="none" w:sz="0" w:space="0" w:color="auto"/>
        <w:bottom w:val="none" w:sz="0" w:space="0" w:color="auto"/>
        <w:right w:val="none" w:sz="0" w:space="0" w:color="auto"/>
      </w:divBdr>
    </w:div>
    <w:div w:id="405609346">
      <w:bodyDiv w:val="1"/>
      <w:marLeft w:val="0"/>
      <w:marRight w:val="0"/>
      <w:marTop w:val="0"/>
      <w:marBottom w:val="0"/>
      <w:divBdr>
        <w:top w:val="none" w:sz="0" w:space="0" w:color="auto"/>
        <w:left w:val="none" w:sz="0" w:space="0" w:color="auto"/>
        <w:bottom w:val="none" w:sz="0" w:space="0" w:color="auto"/>
        <w:right w:val="none" w:sz="0" w:space="0" w:color="auto"/>
      </w:divBdr>
    </w:div>
    <w:div w:id="978191279">
      <w:bodyDiv w:val="1"/>
      <w:marLeft w:val="0"/>
      <w:marRight w:val="0"/>
      <w:marTop w:val="0"/>
      <w:marBottom w:val="0"/>
      <w:divBdr>
        <w:top w:val="none" w:sz="0" w:space="0" w:color="auto"/>
        <w:left w:val="none" w:sz="0" w:space="0" w:color="auto"/>
        <w:bottom w:val="none" w:sz="0" w:space="0" w:color="auto"/>
        <w:right w:val="none" w:sz="0" w:space="0" w:color="auto"/>
      </w:divBdr>
      <w:divsChild>
        <w:div w:id="2047875152">
          <w:marLeft w:val="0"/>
          <w:marRight w:val="0"/>
          <w:marTop w:val="0"/>
          <w:marBottom w:val="0"/>
          <w:divBdr>
            <w:top w:val="none" w:sz="0" w:space="0" w:color="auto"/>
            <w:left w:val="none" w:sz="0" w:space="0" w:color="auto"/>
            <w:bottom w:val="none" w:sz="0" w:space="0" w:color="auto"/>
            <w:right w:val="none" w:sz="0" w:space="0" w:color="auto"/>
          </w:divBdr>
        </w:div>
      </w:divsChild>
    </w:div>
    <w:div w:id="1267693702">
      <w:bodyDiv w:val="1"/>
      <w:marLeft w:val="0"/>
      <w:marRight w:val="0"/>
      <w:marTop w:val="0"/>
      <w:marBottom w:val="0"/>
      <w:divBdr>
        <w:top w:val="none" w:sz="0" w:space="0" w:color="auto"/>
        <w:left w:val="none" w:sz="0" w:space="0" w:color="auto"/>
        <w:bottom w:val="none" w:sz="0" w:space="0" w:color="auto"/>
        <w:right w:val="none" w:sz="0" w:space="0" w:color="auto"/>
      </w:divBdr>
    </w:div>
    <w:div w:id="1428426283">
      <w:bodyDiv w:val="1"/>
      <w:marLeft w:val="0"/>
      <w:marRight w:val="0"/>
      <w:marTop w:val="0"/>
      <w:marBottom w:val="0"/>
      <w:divBdr>
        <w:top w:val="none" w:sz="0" w:space="0" w:color="auto"/>
        <w:left w:val="none" w:sz="0" w:space="0" w:color="auto"/>
        <w:bottom w:val="none" w:sz="0" w:space="0" w:color="auto"/>
        <w:right w:val="none" w:sz="0" w:space="0" w:color="auto"/>
      </w:divBdr>
      <w:divsChild>
        <w:div w:id="491872622">
          <w:marLeft w:val="0"/>
          <w:marRight w:val="0"/>
          <w:marTop w:val="0"/>
          <w:marBottom w:val="0"/>
          <w:divBdr>
            <w:top w:val="none" w:sz="0" w:space="0" w:color="auto"/>
            <w:left w:val="none" w:sz="0" w:space="0" w:color="auto"/>
            <w:bottom w:val="none" w:sz="0" w:space="0" w:color="auto"/>
            <w:right w:val="none" w:sz="0" w:space="0" w:color="auto"/>
          </w:divBdr>
        </w:div>
      </w:divsChild>
    </w:div>
    <w:div w:id="1544057853">
      <w:bodyDiv w:val="1"/>
      <w:marLeft w:val="0"/>
      <w:marRight w:val="0"/>
      <w:marTop w:val="0"/>
      <w:marBottom w:val="0"/>
      <w:divBdr>
        <w:top w:val="none" w:sz="0" w:space="0" w:color="auto"/>
        <w:left w:val="none" w:sz="0" w:space="0" w:color="auto"/>
        <w:bottom w:val="none" w:sz="0" w:space="0" w:color="auto"/>
        <w:right w:val="none" w:sz="0" w:space="0" w:color="auto"/>
      </w:divBdr>
    </w:div>
    <w:div w:id="1611358302">
      <w:bodyDiv w:val="1"/>
      <w:marLeft w:val="0"/>
      <w:marRight w:val="0"/>
      <w:marTop w:val="0"/>
      <w:marBottom w:val="0"/>
      <w:divBdr>
        <w:top w:val="none" w:sz="0" w:space="0" w:color="auto"/>
        <w:left w:val="none" w:sz="0" w:space="0" w:color="auto"/>
        <w:bottom w:val="none" w:sz="0" w:space="0" w:color="auto"/>
        <w:right w:val="none" w:sz="0" w:space="0" w:color="auto"/>
      </w:divBdr>
      <w:divsChild>
        <w:div w:id="555749977">
          <w:marLeft w:val="0"/>
          <w:marRight w:val="0"/>
          <w:marTop w:val="0"/>
          <w:marBottom w:val="0"/>
          <w:divBdr>
            <w:top w:val="none" w:sz="0" w:space="0" w:color="auto"/>
            <w:left w:val="none" w:sz="0" w:space="0" w:color="auto"/>
            <w:bottom w:val="none" w:sz="0" w:space="0" w:color="auto"/>
            <w:right w:val="none" w:sz="0" w:space="0" w:color="auto"/>
          </w:divBdr>
        </w:div>
      </w:divsChild>
    </w:div>
    <w:div w:id="1838695009">
      <w:bodyDiv w:val="1"/>
      <w:marLeft w:val="0"/>
      <w:marRight w:val="0"/>
      <w:marTop w:val="0"/>
      <w:marBottom w:val="0"/>
      <w:divBdr>
        <w:top w:val="none" w:sz="0" w:space="0" w:color="auto"/>
        <w:left w:val="none" w:sz="0" w:space="0" w:color="auto"/>
        <w:bottom w:val="none" w:sz="0" w:space="0" w:color="auto"/>
        <w:right w:val="none" w:sz="0" w:space="0" w:color="auto"/>
      </w:divBdr>
    </w:div>
    <w:div w:id="1849056974">
      <w:bodyDiv w:val="1"/>
      <w:marLeft w:val="0"/>
      <w:marRight w:val="0"/>
      <w:marTop w:val="0"/>
      <w:marBottom w:val="0"/>
      <w:divBdr>
        <w:top w:val="none" w:sz="0" w:space="0" w:color="auto"/>
        <w:left w:val="none" w:sz="0" w:space="0" w:color="auto"/>
        <w:bottom w:val="none" w:sz="0" w:space="0" w:color="auto"/>
        <w:right w:val="none" w:sz="0" w:space="0" w:color="auto"/>
      </w:divBdr>
    </w:div>
    <w:div w:id="1987473431">
      <w:bodyDiv w:val="1"/>
      <w:marLeft w:val="0"/>
      <w:marRight w:val="0"/>
      <w:marTop w:val="0"/>
      <w:marBottom w:val="0"/>
      <w:divBdr>
        <w:top w:val="none" w:sz="0" w:space="0" w:color="auto"/>
        <w:left w:val="none" w:sz="0" w:space="0" w:color="auto"/>
        <w:bottom w:val="none" w:sz="0" w:space="0" w:color="auto"/>
        <w:right w:val="none" w:sz="0" w:space="0" w:color="auto"/>
      </w:divBdr>
      <w:divsChild>
        <w:div w:id="1502574867">
          <w:marLeft w:val="0"/>
          <w:marRight w:val="0"/>
          <w:marTop w:val="0"/>
          <w:marBottom w:val="0"/>
          <w:divBdr>
            <w:top w:val="none" w:sz="0" w:space="0" w:color="auto"/>
            <w:left w:val="none" w:sz="0" w:space="0" w:color="auto"/>
            <w:bottom w:val="none" w:sz="0" w:space="0" w:color="auto"/>
            <w:right w:val="none" w:sz="0" w:space="0" w:color="auto"/>
          </w:divBdr>
          <w:divsChild>
            <w:div w:id="2784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nik@lemvig.d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lddanmarkrent.dk/projekter/strandkass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eknik@lemvig.dk" TargetMode="External"/><Relationship Id="rId4" Type="http://schemas.openxmlformats.org/officeDocument/2006/relationships/settings" Target="settings.xml"/><Relationship Id="rId9" Type="http://schemas.openxmlformats.org/officeDocument/2006/relationships/hyperlink" Target="https://www.holddanmarkrent.dk/projekter/strandkass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67BD-1BC7-46F2-A839-E4CC4EAD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2377</Words>
  <Characters>14501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Lemvig Kommune</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Johansen</dc:creator>
  <cp:lastModifiedBy>Annette Johansen</cp:lastModifiedBy>
  <cp:revision>8</cp:revision>
  <cp:lastPrinted>2017-07-27T11:09:00Z</cp:lastPrinted>
  <dcterms:created xsi:type="dcterms:W3CDTF">2022-12-01T09:44:00Z</dcterms:created>
  <dcterms:modified xsi:type="dcterms:W3CDTF">2022-12-05T14:12:00Z</dcterms:modified>
</cp:coreProperties>
</file>